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4A3E2" w14:textId="4E586981" w:rsidR="002F04B1" w:rsidRPr="00BE12F3" w:rsidRDefault="004A6F50" w:rsidP="00CE4F05">
      <w:pPr>
        <w:ind w:left="993" w:right="901"/>
        <w:jc w:val="center"/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</w:pPr>
      <w:r w:rsidRPr="00BE12F3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 xml:space="preserve">Este formato está diseñado para facilitar al gestor dejar consignado la concertación que realice con la comunidad y </w:t>
      </w:r>
      <w:r w:rsidR="0063684E" w:rsidRPr="00BE12F3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>otros actores sociales en la etapa de alistamiento</w:t>
      </w:r>
      <w:r w:rsidRPr="00BE12F3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 xml:space="preserve"> </w:t>
      </w:r>
      <w:r w:rsidR="0063684E" w:rsidRPr="00BE12F3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 xml:space="preserve">y estará adjunta con el listado de asistencia de la misma </w:t>
      </w:r>
      <w:r w:rsidR="002F04B1" w:rsidRPr="00BE12F3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>a</w:t>
      </w:r>
      <w:r w:rsidR="0063684E" w:rsidRPr="00BE12F3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>cta de concertación</w:t>
      </w:r>
      <w:r w:rsidR="002F04B1" w:rsidRPr="00BE12F3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>.</w:t>
      </w:r>
    </w:p>
    <w:p w14:paraId="32C7680B" w14:textId="77777777" w:rsidR="002F04B1" w:rsidRPr="00BE12F3" w:rsidRDefault="002F04B1" w:rsidP="00CE4F05">
      <w:pPr>
        <w:ind w:left="993" w:right="901"/>
        <w:jc w:val="center"/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</w:pPr>
    </w:p>
    <w:tbl>
      <w:tblPr>
        <w:tblpPr w:leftFromText="141" w:rightFromText="141" w:vertAnchor="page" w:horzAnchor="margin" w:tblpXSpec="center" w:tblpY="3131"/>
        <w:tblW w:w="10503" w:type="dxa"/>
        <w:tblLook w:val="01E0" w:firstRow="1" w:lastRow="1" w:firstColumn="1" w:lastColumn="1" w:noHBand="0" w:noVBand="0"/>
      </w:tblPr>
      <w:tblGrid>
        <w:gridCol w:w="2875"/>
        <w:gridCol w:w="1992"/>
        <w:gridCol w:w="2589"/>
        <w:gridCol w:w="862"/>
        <w:gridCol w:w="2185"/>
      </w:tblGrid>
      <w:tr w:rsidR="00BE12F3" w:rsidRPr="00BE12F3" w14:paraId="660D123A" w14:textId="77777777" w:rsidTr="002D2638">
        <w:trPr>
          <w:trHeight w:hRule="exact" w:val="578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4496" w14:textId="77777777" w:rsidR="00CE4F05" w:rsidRPr="00BE12F3" w:rsidRDefault="00CE4F05" w:rsidP="002D2638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 xml:space="preserve">NOMBRE DE LA REUNIÓN: </w:t>
            </w:r>
          </w:p>
          <w:p w14:paraId="1F1001E4" w14:textId="77777777" w:rsidR="00CE4F05" w:rsidRPr="00BE12F3" w:rsidRDefault="00CE4F05" w:rsidP="002D2638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4D23" w14:textId="77777777" w:rsidR="00CE4F05" w:rsidRPr="00BE12F3" w:rsidRDefault="00CE4F05" w:rsidP="002D263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Socialización y concertación con los hogares interesados en postularse al Programa de Mejoramiento de Vivienda – Decreto 0413 de 2025</w:t>
            </w:r>
          </w:p>
        </w:tc>
      </w:tr>
      <w:tr w:rsidR="00BE12F3" w:rsidRPr="00BE12F3" w14:paraId="47DE5533" w14:textId="77777777" w:rsidTr="002D2638">
        <w:trPr>
          <w:trHeight w:hRule="exact" w:val="417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2519" w14:textId="77777777" w:rsidR="00CE4F05" w:rsidRPr="00BE12F3" w:rsidRDefault="00CE4F05" w:rsidP="002D2638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bookmarkStart w:id="0" w:name="_Hlk193807294"/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CONVOCADA POR:</w:t>
            </w:r>
            <w:bookmarkEnd w:id="0"/>
          </w:p>
        </w:tc>
        <w:tc>
          <w:tcPr>
            <w:tcW w:w="7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E461" w14:textId="77777777" w:rsidR="00CE4F05" w:rsidRPr="00BE12F3" w:rsidRDefault="00CE4F05" w:rsidP="002D2638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BE12F3" w:rsidRPr="00BE12F3" w14:paraId="5BDDE080" w14:textId="77777777" w:rsidTr="00CE4F05">
        <w:trPr>
          <w:trHeight w:hRule="exact" w:val="562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57F3" w14:textId="77777777" w:rsidR="00CE4F05" w:rsidRPr="00BE12F3" w:rsidRDefault="00CE4F05" w:rsidP="002D2638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LUGAR DE REUNIÓN:</w:t>
            </w:r>
          </w:p>
        </w:tc>
        <w:tc>
          <w:tcPr>
            <w:tcW w:w="7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D79F" w14:textId="77777777" w:rsidR="00CE4F05" w:rsidRPr="00BE12F3" w:rsidRDefault="00CE4F05" w:rsidP="002D2638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BE12F3" w:rsidRPr="00BE12F3" w14:paraId="75600989" w14:textId="77777777" w:rsidTr="002D2638">
        <w:trPr>
          <w:trHeight w:hRule="exact" w:val="42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8483" w14:textId="77777777" w:rsidR="00CE4F05" w:rsidRPr="00BE12F3" w:rsidRDefault="00CE4F05" w:rsidP="002D2638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FECHA DE REUNIÓN:</w:t>
            </w:r>
          </w:p>
          <w:p w14:paraId="4ABA72A7" w14:textId="6F5E676B" w:rsidR="00CE4F05" w:rsidRPr="00BE12F3" w:rsidRDefault="00CE4F05" w:rsidP="002D2638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3B12" w14:textId="13B2695D" w:rsidR="00CE4F05" w:rsidRPr="00BE12F3" w:rsidRDefault="00E76B6F" w:rsidP="002D2638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(DD/MM/AAAA)</w:t>
            </w:r>
          </w:p>
        </w:tc>
      </w:tr>
      <w:tr w:rsidR="00BE12F3" w:rsidRPr="00BE12F3" w14:paraId="1D98844A" w14:textId="77777777" w:rsidTr="002D2638">
        <w:trPr>
          <w:trHeight w:hRule="exact" w:val="427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D179" w14:textId="77777777" w:rsidR="00CE4F05" w:rsidRPr="00BE12F3" w:rsidRDefault="00CE4F05" w:rsidP="002D2638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 xml:space="preserve">HORARIO DE LA REUNIÓN: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B672" w14:textId="77777777" w:rsidR="00CE4F05" w:rsidRPr="00BE12F3" w:rsidRDefault="00CE4F05" w:rsidP="002D2638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Inicio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02B0" w14:textId="77777777" w:rsidR="00CE4F05" w:rsidRPr="00BE12F3" w:rsidRDefault="00CE4F05" w:rsidP="002D2638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08E9" w14:textId="77777777" w:rsidR="00CE4F05" w:rsidRPr="00BE12F3" w:rsidRDefault="00CE4F05" w:rsidP="002D2638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Final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867E" w14:textId="77777777" w:rsidR="00CE4F05" w:rsidRPr="00BE12F3" w:rsidRDefault="00CE4F05" w:rsidP="002D2638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41E0C41" w14:textId="77777777" w:rsidR="00CE4F05" w:rsidRPr="00BE12F3" w:rsidRDefault="00CE4F05" w:rsidP="002D2638">
      <w:pPr>
        <w:ind w:right="901"/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="-294" w:tblpY="138"/>
        <w:tblW w:w="10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7431"/>
      </w:tblGrid>
      <w:tr w:rsidR="00BE12F3" w:rsidRPr="00BE12F3" w14:paraId="74C73AC1" w14:textId="77777777" w:rsidTr="00CE4F05">
        <w:trPr>
          <w:trHeight w:val="2680"/>
        </w:trPr>
        <w:tc>
          <w:tcPr>
            <w:tcW w:w="3071" w:type="dxa"/>
          </w:tcPr>
          <w:p w14:paraId="7CAD8919" w14:textId="77777777" w:rsidR="00CE4F05" w:rsidRPr="00BE12F3" w:rsidRDefault="00CE4F05" w:rsidP="00CE4F05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  <w:p w14:paraId="28717586" w14:textId="77777777" w:rsidR="00CE4F05" w:rsidRPr="00BE12F3" w:rsidRDefault="00CE4F05" w:rsidP="00CE4F05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OBJETIVO REUNIÓN:</w:t>
            </w:r>
          </w:p>
          <w:p w14:paraId="23B66FD2" w14:textId="77777777" w:rsidR="00CE4F05" w:rsidRPr="00BE12F3" w:rsidRDefault="00CE4F05" w:rsidP="00CE4F05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431" w:type="dxa"/>
          </w:tcPr>
          <w:p w14:paraId="28EC9279" w14:textId="77777777" w:rsidR="00CE4F05" w:rsidRPr="00BE12F3" w:rsidRDefault="00CE4F05" w:rsidP="00CE4F05">
            <w:pPr>
              <w:jc w:val="both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Socializar con la comunidad los lineamientos, requisitos, etapas y alcances del Programa de Mejoramiento de Vivienda liderado por el Ministerio de Vivienda, Ciudad y Territorio, en el marco del Decreto </w:t>
            </w: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0413 de 2025</w:t>
            </w: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, y concertar con los hogares participantes las categorías y tipos de intervención que podrían aplicarse en cada caso (locativo, servicios públicos, reducción de la vulnerabilidad, estructural y modular).</w:t>
            </w:r>
          </w:p>
          <w:p w14:paraId="16BBF4DD" w14:textId="77777777" w:rsidR="00CE4F05" w:rsidRPr="00BE12F3" w:rsidRDefault="00CE4F05" w:rsidP="00CE4F05">
            <w:pPr>
              <w:jc w:val="both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</w:p>
          <w:p w14:paraId="34E37EDD" w14:textId="77777777" w:rsidR="00CE4F05" w:rsidRDefault="00CE4F05" w:rsidP="00CE4F05">
            <w:pPr>
              <w:jc w:val="both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Asimismo, promover la participación de los hogares en todas las fases del proceso, resaltando su corresponsabilidad en la entrega oportuna y completa de los documentos requeridos, el acceso a la vivienda para las visitas técnico social y la ejecución de obras de Mejoramiento de vivienda.</w:t>
            </w:r>
          </w:p>
          <w:p w14:paraId="4656100B" w14:textId="77777777" w:rsidR="00BE12F3" w:rsidRDefault="00BE12F3" w:rsidP="00CE4F05">
            <w:pPr>
              <w:jc w:val="both"/>
              <w:rPr>
                <w:rFonts w:cs="Arial"/>
                <w:sz w:val="20"/>
                <w:szCs w:val="20"/>
                <w:lang w:val="es-CO"/>
              </w:rPr>
            </w:pPr>
          </w:p>
          <w:p w14:paraId="1334A305" w14:textId="77777777" w:rsidR="00BE12F3" w:rsidRDefault="00BE12F3" w:rsidP="00CE4F05">
            <w:pPr>
              <w:jc w:val="both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Dar a conocer el mecanismo de atención de quejas y reclamos (MAQR) del proyecto. </w:t>
            </w:r>
          </w:p>
          <w:p w14:paraId="43AD9202" w14:textId="7A510427" w:rsidR="00BE12F3" w:rsidRPr="00BE12F3" w:rsidRDefault="00BE12F3" w:rsidP="00CE4F05">
            <w:pPr>
              <w:jc w:val="both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</w:p>
        </w:tc>
      </w:tr>
    </w:tbl>
    <w:p w14:paraId="135DD984" w14:textId="77777777" w:rsidR="00220117" w:rsidRPr="00BE12F3" w:rsidRDefault="00220117" w:rsidP="00CE4F05">
      <w:pPr>
        <w:rPr>
          <w:rFonts w:ascii="Century Gothic" w:hAnsi="Century Gothic" w:cs="Arial"/>
          <w:b/>
          <w:color w:val="000000" w:themeColor="text1"/>
          <w:sz w:val="20"/>
          <w:szCs w:val="20"/>
        </w:rPr>
      </w:pPr>
    </w:p>
    <w:tbl>
      <w:tblPr>
        <w:tblW w:w="1048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492"/>
        <w:gridCol w:w="4044"/>
        <w:gridCol w:w="2618"/>
        <w:gridCol w:w="2643"/>
      </w:tblGrid>
      <w:tr w:rsidR="00BE12F3" w:rsidRPr="00BE12F3" w14:paraId="53A35B2E" w14:textId="77777777" w:rsidTr="00C41DEE">
        <w:trPr>
          <w:trHeight w:val="198"/>
          <w:jc w:val="center"/>
        </w:trPr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26E5B5F" w14:textId="77777777" w:rsidR="00C65779" w:rsidRPr="00BE12F3" w:rsidRDefault="00C65779" w:rsidP="00CE4F05">
            <w:pPr>
              <w:ind w:right="113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EB40AC1" w14:textId="573DB8BB" w:rsidR="00F131BD" w:rsidRPr="00BE12F3" w:rsidRDefault="00E0394F" w:rsidP="00CE4F05">
            <w:pPr>
              <w:ind w:left="113" w:right="113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PARTICIPANTES</w:t>
            </w:r>
            <w:r w:rsidR="00E46447"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 xml:space="preserve"> ORGANIZADORES</w:t>
            </w: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3CAEB" w:themeFill="accent1" w:themeFillTint="66"/>
            <w:vAlign w:val="center"/>
          </w:tcPr>
          <w:p w14:paraId="4C0D4D47" w14:textId="22D6A230" w:rsidR="00F131BD" w:rsidRPr="00BE12F3" w:rsidRDefault="00EC7B4A" w:rsidP="000A3C84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NOMBRE(S) Y APELLIDO(S)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3CAEB"/>
            <w:vAlign w:val="center"/>
          </w:tcPr>
          <w:p w14:paraId="355A7B5A" w14:textId="15F60AF0" w:rsidR="00F131BD" w:rsidRPr="00BE12F3" w:rsidRDefault="00EC7B4A" w:rsidP="000A3C84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 xml:space="preserve">CARGO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3CAEB" w:themeFill="accent1" w:themeFillTint="66"/>
            <w:vAlign w:val="center"/>
          </w:tcPr>
          <w:p w14:paraId="6B3B0E60" w14:textId="2DB3375A" w:rsidR="00F131BD" w:rsidRPr="00BE12F3" w:rsidRDefault="00CC68D0" w:rsidP="000A3C84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CORREO ELECTRONICO</w:t>
            </w:r>
          </w:p>
        </w:tc>
      </w:tr>
      <w:tr w:rsidR="00BE12F3" w:rsidRPr="00BE12F3" w14:paraId="60D374D9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EDD98A" w14:textId="77777777" w:rsidR="00F131BD" w:rsidRPr="00BE12F3" w:rsidRDefault="00F131BD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F5735" w14:textId="77777777" w:rsidR="00F131BD" w:rsidRPr="00BE12F3" w:rsidRDefault="00F131B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13816" w14:textId="77777777" w:rsidR="00F131BD" w:rsidRPr="00BE12F3" w:rsidRDefault="00F131BD" w:rsidP="00CE4F05">
            <w:pPr>
              <w:ind w:left="257" w:hanging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87CB" w14:textId="77777777" w:rsidR="00F131BD" w:rsidRPr="00BE12F3" w:rsidRDefault="00F131BD" w:rsidP="00CE4F05">
            <w:pPr>
              <w:ind w:left="257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6D763696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69D92" w14:textId="77777777" w:rsidR="00F131BD" w:rsidRPr="00BE12F3" w:rsidRDefault="00F131BD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C3BA" w14:textId="77777777" w:rsidR="00F131BD" w:rsidRPr="00BE12F3" w:rsidRDefault="00F131B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CA0AC" w14:textId="77777777" w:rsidR="00F131BD" w:rsidRPr="00BE12F3" w:rsidRDefault="00F131BD" w:rsidP="00CE4F05">
            <w:pPr>
              <w:ind w:left="257" w:hanging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CA1C1" w14:textId="77777777" w:rsidR="00F131BD" w:rsidRPr="00BE12F3" w:rsidRDefault="00F131BD" w:rsidP="00CE4F05">
            <w:pPr>
              <w:ind w:left="257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059C06AC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191D27" w14:textId="77777777" w:rsidR="00F131BD" w:rsidRPr="00BE12F3" w:rsidRDefault="00F131BD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03EC1" w14:textId="77777777" w:rsidR="00F131BD" w:rsidRPr="00BE12F3" w:rsidRDefault="00F131B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44701" w14:textId="77777777" w:rsidR="00F131BD" w:rsidRPr="00BE12F3" w:rsidRDefault="00F131BD" w:rsidP="00CE4F05">
            <w:pPr>
              <w:ind w:left="257" w:hanging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4E9D9" w14:textId="77777777" w:rsidR="00F131BD" w:rsidRPr="00BE12F3" w:rsidRDefault="00F131BD" w:rsidP="00CE4F05">
            <w:pPr>
              <w:ind w:left="257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1C601F93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B8A9FC" w14:textId="77777777" w:rsidR="00F131BD" w:rsidRPr="00BE12F3" w:rsidRDefault="00F131BD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F68C" w14:textId="77777777" w:rsidR="00F131BD" w:rsidRPr="00BE12F3" w:rsidRDefault="00F131B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3611" w14:textId="77777777" w:rsidR="00F131BD" w:rsidRPr="00BE12F3" w:rsidRDefault="00F131BD" w:rsidP="00CE4F05">
            <w:pPr>
              <w:ind w:left="257" w:hanging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28E1" w14:textId="77777777" w:rsidR="00F131BD" w:rsidRPr="00BE12F3" w:rsidRDefault="00F131BD" w:rsidP="00CE4F05">
            <w:pPr>
              <w:ind w:left="257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524CF2D9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80A2B" w14:textId="77777777" w:rsidR="00F131BD" w:rsidRPr="00BE12F3" w:rsidRDefault="00F131BD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DD32" w14:textId="77777777" w:rsidR="00F131BD" w:rsidRPr="00BE12F3" w:rsidRDefault="00F131B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4D59A" w14:textId="77777777" w:rsidR="00F131BD" w:rsidRPr="00BE12F3" w:rsidRDefault="00F131BD" w:rsidP="00CE4F05">
            <w:pPr>
              <w:ind w:left="257" w:hanging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5A52" w14:textId="77777777" w:rsidR="00F131BD" w:rsidRPr="00BE12F3" w:rsidRDefault="00F131BD" w:rsidP="00CE4F05">
            <w:pPr>
              <w:ind w:left="257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49DE4E75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0D60B8" w14:textId="77777777" w:rsidR="004120C8" w:rsidRPr="00BE12F3" w:rsidRDefault="004120C8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476A5" w14:textId="77777777" w:rsidR="004120C8" w:rsidRPr="00BE12F3" w:rsidRDefault="004120C8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5EE7" w14:textId="77777777" w:rsidR="004120C8" w:rsidRPr="00BE12F3" w:rsidRDefault="004120C8" w:rsidP="00CE4F05">
            <w:pPr>
              <w:ind w:left="257" w:hanging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D77EA" w14:textId="77777777" w:rsidR="004120C8" w:rsidRPr="00BE12F3" w:rsidRDefault="004120C8" w:rsidP="00CE4F05">
            <w:pPr>
              <w:ind w:left="257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0570D990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74C17B" w14:textId="77777777" w:rsidR="00F131BD" w:rsidRPr="00BE12F3" w:rsidRDefault="00F131BD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89DD" w14:textId="77777777" w:rsidR="00F131BD" w:rsidRPr="00BE12F3" w:rsidRDefault="00F131B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8B8A2" w14:textId="77777777" w:rsidR="00F131BD" w:rsidRPr="00BE12F3" w:rsidRDefault="00F131BD" w:rsidP="00CE4F05">
            <w:pPr>
              <w:ind w:left="257" w:hanging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FCE0E" w14:textId="77777777" w:rsidR="00F131BD" w:rsidRPr="00BE12F3" w:rsidRDefault="00F131BD" w:rsidP="00CE4F05">
            <w:pPr>
              <w:ind w:left="257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411809A5" w14:textId="77777777" w:rsidTr="00CE4F05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7210F" w14:textId="77777777" w:rsidR="00F131BD" w:rsidRPr="00BE12F3" w:rsidRDefault="00F131BD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C1BB0" w14:textId="77777777" w:rsidR="00F131BD" w:rsidRPr="00BE12F3" w:rsidRDefault="00F131B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EDD3F" w14:textId="77777777" w:rsidR="00F131BD" w:rsidRPr="00BE12F3" w:rsidRDefault="00F131BD" w:rsidP="00CE4F05">
            <w:pPr>
              <w:ind w:left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A771A" w14:textId="77777777" w:rsidR="00F131BD" w:rsidRPr="00BE12F3" w:rsidRDefault="00F131BD" w:rsidP="00CE4F05">
            <w:pPr>
              <w:ind w:left="257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42678CD1" w14:textId="77777777" w:rsidTr="00CE4F05">
        <w:trPr>
          <w:trHeight w:val="242"/>
          <w:jc w:val="center"/>
        </w:trPr>
        <w:tc>
          <w:tcPr>
            <w:tcW w:w="10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3CAEB" w:themeFill="accent1" w:themeFillTint="66"/>
            <w:vAlign w:val="center"/>
          </w:tcPr>
          <w:p w14:paraId="6166DE35" w14:textId="0C64A81F" w:rsidR="006E19BA" w:rsidRPr="00BE12F3" w:rsidRDefault="00EC7B4A" w:rsidP="00E76B6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AGENDA POR TRATAR</w:t>
            </w:r>
            <w:r w:rsidRPr="00BE12F3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E12F3" w:rsidRPr="00BE12F3" w14:paraId="0DA11C19" w14:textId="77777777" w:rsidTr="00CE4F05">
        <w:trPr>
          <w:trHeight w:val="34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92078B" w14:textId="77777777" w:rsidR="00D7447B" w:rsidRPr="00BE12F3" w:rsidRDefault="002F2F02" w:rsidP="00CE4F05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381C44" w14:textId="78893396" w:rsidR="00D7447B" w:rsidRPr="00BE12F3" w:rsidRDefault="00C0225D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(completar información)</w:t>
            </w:r>
          </w:p>
        </w:tc>
      </w:tr>
      <w:tr w:rsidR="00BE12F3" w:rsidRPr="00BE12F3" w14:paraId="79464CBC" w14:textId="77777777" w:rsidTr="00CE4F05">
        <w:trPr>
          <w:trHeight w:val="34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F91D1" w14:textId="77777777" w:rsidR="00D7447B" w:rsidRPr="00BE12F3" w:rsidRDefault="002F2F02" w:rsidP="00CE4F05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  <w:t>2.</w:t>
            </w:r>
          </w:p>
        </w:tc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49FB9B" w14:textId="77777777" w:rsidR="00D7447B" w:rsidRPr="00BE12F3" w:rsidRDefault="00D7447B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5F821509" w14:textId="77777777" w:rsidTr="00CE4F05">
        <w:trPr>
          <w:trHeight w:val="34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FAC9ED" w14:textId="77777777" w:rsidR="00D7447B" w:rsidRPr="00BE12F3" w:rsidRDefault="002F2F02" w:rsidP="00CE4F05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  <w:t>3.</w:t>
            </w:r>
          </w:p>
        </w:tc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145DD" w14:textId="77777777" w:rsidR="00D7447B" w:rsidRPr="00BE12F3" w:rsidRDefault="00D7447B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BE12F3" w:rsidRPr="00BE12F3" w14:paraId="5C9E3977" w14:textId="77777777" w:rsidTr="00CE4F05">
        <w:trPr>
          <w:trHeight w:val="34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DEDBD" w14:textId="77777777" w:rsidR="00D7447B" w:rsidRPr="00BE12F3" w:rsidRDefault="002F2F02" w:rsidP="00CE4F05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  <w:lastRenderedPageBreak/>
              <w:t>4.</w:t>
            </w:r>
          </w:p>
        </w:tc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461B9D" w14:textId="77777777" w:rsidR="00D7447B" w:rsidRPr="00BE12F3" w:rsidRDefault="00D7447B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D7447B" w:rsidRPr="00BE12F3" w14:paraId="567344EE" w14:textId="77777777" w:rsidTr="00CE4F05">
        <w:trPr>
          <w:trHeight w:val="34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F657E" w14:textId="77777777" w:rsidR="00D7447B" w:rsidRPr="00BE12F3" w:rsidRDefault="002F2F02" w:rsidP="00CE4F05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  <w:t>5.</w:t>
            </w:r>
          </w:p>
        </w:tc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B575C2" w14:textId="77777777" w:rsidR="00D7447B" w:rsidRPr="00BE12F3" w:rsidRDefault="00D7447B" w:rsidP="00CE4F05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</w:p>
        </w:tc>
      </w:tr>
    </w:tbl>
    <w:p w14:paraId="1F2833CE" w14:textId="77777777" w:rsidR="004341B0" w:rsidRPr="00BE12F3" w:rsidRDefault="004341B0" w:rsidP="00CE4F05">
      <w:pPr>
        <w:tabs>
          <w:tab w:val="left" w:pos="7560"/>
        </w:tabs>
        <w:rPr>
          <w:rFonts w:ascii="Century Gothic" w:hAnsi="Century Gothic" w:cs="Arial"/>
          <w:b/>
          <w:color w:val="000000" w:themeColor="text1"/>
          <w:sz w:val="20"/>
          <w:szCs w:val="20"/>
        </w:rPr>
      </w:pPr>
    </w:p>
    <w:p w14:paraId="7EB09529" w14:textId="77777777" w:rsidR="002D2638" w:rsidRPr="00BE12F3" w:rsidRDefault="002D2638" w:rsidP="00CE4F05">
      <w:pPr>
        <w:tabs>
          <w:tab w:val="left" w:pos="7560"/>
        </w:tabs>
        <w:rPr>
          <w:rFonts w:ascii="Century Gothic" w:hAnsi="Century Gothic" w:cs="Arial"/>
          <w:b/>
          <w:color w:val="000000" w:themeColor="text1"/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BE12F3" w:rsidRPr="00BE12F3" w14:paraId="1B86B0F1" w14:textId="77777777" w:rsidTr="072E2AE1">
        <w:trPr>
          <w:trHeight w:val="43"/>
          <w:jc w:val="center"/>
        </w:trPr>
        <w:tc>
          <w:tcPr>
            <w:tcW w:w="10485" w:type="dxa"/>
            <w:shd w:val="clear" w:color="auto" w:fill="83CAEB" w:themeFill="accent1" w:themeFillTint="66"/>
          </w:tcPr>
          <w:p w14:paraId="27EBC8E5" w14:textId="57482A03" w:rsidR="00E0394F" w:rsidRPr="00BE12F3" w:rsidRDefault="004341B0" w:rsidP="00E76B6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DESARROLLO DE LA</w:t>
            </w:r>
            <w:r w:rsidR="00A51272"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 xml:space="preserve"> </w:t>
            </w:r>
            <w:r w:rsidR="004120C8"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AGENDA</w:t>
            </w:r>
          </w:p>
        </w:tc>
      </w:tr>
      <w:tr w:rsidR="00EC7B4A" w:rsidRPr="00BE12F3" w14:paraId="27A30E80" w14:textId="77777777" w:rsidTr="072E2AE1">
        <w:trPr>
          <w:trHeight w:val="1740"/>
          <w:jc w:val="center"/>
        </w:trPr>
        <w:tc>
          <w:tcPr>
            <w:tcW w:w="10485" w:type="dxa"/>
            <w:vAlign w:val="center"/>
          </w:tcPr>
          <w:p w14:paraId="5DAA82FE" w14:textId="60D800CD" w:rsidR="008201E8" w:rsidRPr="00BE12F3" w:rsidRDefault="008201E8" w:rsidP="00BE12F3">
            <w:pPr>
              <w:tabs>
                <w:tab w:val="left" w:pos="7560"/>
              </w:tabs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Nota:</w:t>
            </w: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Esta acta corresponde a una guía para el desarrollo de la jornada de socialización y concertación con los hogares interesados en postularse al Programa de Mejoramiento de Vivienda.</w:t>
            </w: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br/>
              <w:t>Se recomienda complementar esta acta con una descripción más detallada del desarrollo de la agenda, incluyendo los temas tratados, las preguntas frecuentes de la comunidad y las conclusiones o acuerdos establecidos durante la reunión.</w:t>
            </w:r>
          </w:p>
          <w:p w14:paraId="0E821A4C" w14:textId="77777777" w:rsidR="008201E8" w:rsidRPr="00BE12F3" w:rsidRDefault="008201E8" w:rsidP="00CE4F05">
            <w:pPr>
              <w:tabs>
                <w:tab w:val="left" w:pos="7560"/>
              </w:tabs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  <w:p w14:paraId="3DD7B693" w14:textId="77777777" w:rsidR="00B06419" w:rsidRPr="00BE12F3" w:rsidRDefault="00B06419" w:rsidP="00CE4F05">
            <w:p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Durante la jornada se abordaron los siguientes temas:</w:t>
            </w:r>
          </w:p>
          <w:p w14:paraId="7E63D478" w14:textId="77777777" w:rsidR="00B06419" w:rsidRPr="00BE12F3" w:rsidRDefault="00B06419" w:rsidP="00CE4F05">
            <w:p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</w:p>
          <w:p w14:paraId="1783F282" w14:textId="1420ABDD" w:rsidR="00B06419" w:rsidRPr="00BE12F3" w:rsidRDefault="00B06419" w:rsidP="00CE4F05">
            <w:pPr>
              <w:numPr>
                <w:ilvl w:val="0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Presentación general del Programa de Mejoramiento de Vivienda.</w:t>
            </w:r>
            <w:r w:rsidR="005D5CB0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 </w:t>
            </w:r>
            <w:r w:rsidR="005D5CB0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(desarrollar)</w:t>
            </w:r>
          </w:p>
          <w:p w14:paraId="2A58C5F1" w14:textId="381ED53C" w:rsidR="00E46447" w:rsidRPr="00BE12F3" w:rsidRDefault="00B06419" w:rsidP="00CE4F05">
            <w:pPr>
              <w:numPr>
                <w:ilvl w:val="0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Explicación de las diferentes modalidades de intervención conforme al Decreto </w:t>
            </w:r>
            <w:r w:rsidR="005F1073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0413</w:t>
            </w: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 de 20</w:t>
            </w:r>
            <w:r w:rsidR="005F1073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2</w:t>
            </w: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5:</w:t>
            </w:r>
            <w:r w:rsidR="005D5CB0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 </w:t>
            </w:r>
            <w:r w:rsidR="005D5CB0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(desarrollar)</w:t>
            </w:r>
          </w:p>
          <w:p w14:paraId="2C20355B" w14:textId="474DAD16" w:rsidR="00B06419" w:rsidRPr="00BE12F3" w:rsidRDefault="00B06419" w:rsidP="00CE4F05">
            <w:pPr>
              <w:numPr>
                <w:ilvl w:val="1"/>
                <w:numId w:val="41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Habitabilidad</w:t>
            </w:r>
          </w:p>
          <w:p w14:paraId="6AABAE9C" w14:textId="394F2297" w:rsidR="00B06419" w:rsidRPr="00BE12F3" w:rsidRDefault="00B06419" w:rsidP="00CE4F05">
            <w:pPr>
              <w:numPr>
                <w:ilvl w:val="1"/>
                <w:numId w:val="41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Servicios </w:t>
            </w:r>
            <w:r w:rsidR="00E46447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públicos</w:t>
            </w:r>
          </w:p>
          <w:p w14:paraId="00B96C80" w14:textId="592A3A3D" w:rsidR="00E46447" w:rsidRPr="00BE12F3" w:rsidRDefault="00E46447" w:rsidP="00CE4F05">
            <w:pPr>
              <w:numPr>
                <w:ilvl w:val="1"/>
                <w:numId w:val="41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reducción de la vulnerabilidad</w:t>
            </w:r>
          </w:p>
          <w:p w14:paraId="57568C9C" w14:textId="401DE1F2" w:rsidR="00B06419" w:rsidRPr="00BE12F3" w:rsidRDefault="00B06419" w:rsidP="00CE4F05">
            <w:pPr>
              <w:numPr>
                <w:ilvl w:val="1"/>
                <w:numId w:val="41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Estructural</w:t>
            </w:r>
          </w:p>
          <w:p w14:paraId="2E5D12C4" w14:textId="720A265E" w:rsidR="00B06419" w:rsidRPr="00BE12F3" w:rsidRDefault="00B06419" w:rsidP="00CE4F05">
            <w:pPr>
              <w:numPr>
                <w:ilvl w:val="1"/>
                <w:numId w:val="41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M</w:t>
            </w:r>
            <w:r w:rsidR="00E46447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odular</w:t>
            </w:r>
          </w:p>
          <w:p w14:paraId="4355F418" w14:textId="6BBA164F" w:rsidR="00E46447" w:rsidRPr="00BE12F3" w:rsidRDefault="00B06419" w:rsidP="00CE4F05">
            <w:pPr>
              <w:numPr>
                <w:ilvl w:val="0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Revisión del proceso de diagnóstico técnico y social de los hogares.</w:t>
            </w:r>
            <w:r w:rsidR="005D5CB0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(desarrollar)</w:t>
            </w:r>
          </w:p>
          <w:p w14:paraId="3ED0D2D5" w14:textId="1C58A361" w:rsidR="00E46447" w:rsidRPr="00BE12F3" w:rsidRDefault="00B06419" w:rsidP="00CE4F05">
            <w:pPr>
              <w:numPr>
                <w:ilvl w:val="0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Explicación de </w:t>
            </w:r>
            <w:r w:rsidR="00BC2148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los </w:t>
            </w: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derechos y deberes </w:t>
            </w:r>
            <w:r w:rsidR="00BC2148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en la etapa de alistamiento</w:t>
            </w: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.</w:t>
            </w:r>
            <w:r w:rsidR="005D5CB0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(desarrollar)</w:t>
            </w:r>
          </w:p>
          <w:p w14:paraId="6B65CDD7" w14:textId="3F47CFB1" w:rsidR="00EC7B4A" w:rsidRPr="00BE12F3" w:rsidRDefault="00B06419" w:rsidP="00CE4F05">
            <w:pPr>
              <w:numPr>
                <w:ilvl w:val="0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Concertación general sobre la aceptación del programa, sus alcances y compromisos.</w:t>
            </w:r>
            <w:r w:rsidR="005D5CB0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(desarrollar</w:t>
            </w:r>
            <w:r w:rsidR="000E5B11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con los siguientes contenidos</w:t>
            </w:r>
            <w:r w:rsidR="005D5CB0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)</w:t>
            </w:r>
          </w:p>
          <w:p w14:paraId="3EAA9BDB" w14:textId="77777777" w:rsidR="000E5B11" w:rsidRPr="00BE12F3" w:rsidRDefault="000E5B11" w:rsidP="000E5B11">
            <w:pPr>
              <w:tabs>
                <w:tab w:val="left" w:pos="7560"/>
              </w:tabs>
              <w:ind w:left="720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</w:p>
          <w:p w14:paraId="1F7DE401" w14:textId="219BF637" w:rsidR="00EC7B4A" w:rsidRPr="00BE12F3" w:rsidRDefault="000E5B11" w:rsidP="00BE12F3">
            <w:pPr>
              <w:tabs>
                <w:tab w:val="left" w:pos="7560"/>
              </w:tabs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 xml:space="preserve">Lo hogares asistentes a la presente reunión estarán en calidad de postulantes y surtirán los respectivos análisis jurídicos técnicos y sociales </w:t>
            </w:r>
            <w:r w:rsidR="00FA0305"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 xml:space="preserve">en ese sentido una vez informados a los posibles </w:t>
            </w:r>
            <w:r w:rsidR="204AD873"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postulantes</w:t>
            </w:r>
            <w:r w:rsidR="00FA0305"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 xml:space="preserve"> de todas las etapas del programa </w:t>
            </w:r>
            <w:r w:rsidR="639761BE"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se brindará la información de los derechos y deberes.</w:t>
            </w:r>
          </w:p>
          <w:p w14:paraId="0C3EB913" w14:textId="1531483A" w:rsidR="00EC7B4A" w:rsidRPr="00BE12F3" w:rsidRDefault="639761BE" w:rsidP="072E2AE1">
            <w:pPr>
              <w:spacing w:beforeAutospacing="1" w:afterAutospacing="1"/>
              <w:jc w:val="both"/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  <w:lang w:val="es-CO"/>
              </w:rPr>
              <w:t>Como posible hogar Postulante tengo Derechos a</w:t>
            </w:r>
            <w:r w:rsidR="64BC9CFB" w:rsidRPr="00BE12F3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  <w:lang w:val="es-CO"/>
              </w:rPr>
              <w:t>:</w:t>
            </w:r>
          </w:p>
          <w:p w14:paraId="6CDDC84B" w14:textId="41702C64" w:rsidR="00EC7B4A" w:rsidRPr="00BE12F3" w:rsidRDefault="639761BE" w:rsidP="4E67188D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Recibir un trato digno, respetuoso y sin discriminación en el acceso a los programas y servicios del Ministerio de Vivienda, Ciudad y Territorio.</w:t>
            </w:r>
          </w:p>
          <w:p w14:paraId="04900A35" w14:textId="219A27B8" w:rsidR="00EC7B4A" w:rsidRPr="00BE12F3" w:rsidRDefault="639761BE" w:rsidP="4E67188D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Presentar consultas, quejas, sugerencias o reclamos por los canales establecidos, recibiendo respuesta oportuna por parte del gestor, quien es el actor de primer contacto.</w:t>
            </w:r>
          </w:p>
          <w:p w14:paraId="5C72C640" w14:textId="08883D60" w:rsidR="00EC7B4A" w:rsidRPr="00BE12F3" w:rsidRDefault="639761BE" w:rsidP="4E67188D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Aceptar o no la participación en el programa, entendiendo que esta es voluntaria y que la información sobre las condiciones fue brindada en la presente acta o durante reunión de concertación y aceptación.</w:t>
            </w:r>
          </w:p>
          <w:p w14:paraId="3D423ED5" w14:textId="1B681B58" w:rsidR="00EC7B4A" w:rsidRPr="00BE12F3" w:rsidRDefault="639761BE" w:rsidP="072E2AE1">
            <w:pPr>
              <w:spacing w:before="240" w:after="240"/>
              <w:jc w:val="both"/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  <w:lang w:val="es-CO"/>
              </w:rPr>
              <w:t xml:space="preserve">Al igual Deberes y compromisos como: </w:t>
            </w:r>
          </w:p>
          <w:p w14:paraId="60C45135" w14:textId="2A1B2725" w:rsidR="00EC7B4A" w:rsidRPr="00BE12F3" w:rsidRDefault="639761BE" w:rsidP="4E67188D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Permitir el ingreso del equipo técnico y social a la vivienda para realizar las visitas requeridas durante todas las etapas del proceso.</w:t>
            </w:r>
          </w:p>
          <w:p w14:paraId="4E5806DC" w14:textId="5D8F5C36" w:rsidR="00EC7B4A" w:rsidRPr="00BE12F3" w:rsidRDefault="639761BE" w:rsidP="71A1B2D4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Proveer información veraz y completa sobre el hogar y las condiciones de la vivienda en los procesos de </w:t>
            </w:r>
            <w:r w:rsidRPr="00BE12F3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</w:rPr>
              <w:t>postulación.</w:t>
            </w:r>
          </w:p>
          <w:p w14:paraId="0F82F106" w14:textId="77D254D4" w:rsidR="00EC7B4A" w:rsidRPr="00BE12F3" w:rsidRDefault="639761BE" w:rsidP="4E67188D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Brindar un trato respetuoso al gestor, al equipo técnico y social, y a las entidades o actores involucrados en el programa.</w:t>
            </w:r>
          </w:p>
          <w:p w14:paraId="6F2E507A" w14:textId="6569D155" w:rsidR="00EC7B4A" w:rsidRPr="00BE12F3" w:rsidRDefault="639761BE" w:rsidP="4E67188D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lastRenderedPageBreak/>
              <w:t>Participar activamente en las actividades de asistencia técnica, social y comunitaria promovidas por el Ministerio o sus aliados.</w:t>
            </w:r>
          </w:p>
          <w:p w14:paraId="7F0B6AE6" w14:textId="0BF123F6" w:rsidR="00EC7B4A" w:rsidRPr="00BE12F3" w:rsidRDefault="639761BE" w:rsidP="4E67188D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No afectar ni modificar la validación técnica y social realizada por el gestor, ni exigir cambios en el tipo de intervención, materiales o diseños acordados para el mejoramiento de la vivienda.</w:t>
            </w:r>
          </w:p>
          <w:p w14:paraId="4AB47245" w14:textId="4B22E70B" w:rsidR="00EC7B4A" w:rsidRPr="00BE12F3" w:rsidRDefault="639761BE" w:rsidP="4E67188D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Brindar condiciones mínimas de seguridad y permanencia en la vivienda durante el proyecto.</w:t>
            </w:r>
          </w:p>
          <w:p w14:paraId="292BC8CE" w14:textId="173E7192" w:rsidR="00EC7B4A" w:rsidRPr="00BE12F3" w:rsidRDefault="639761BE" w:rsidP="4E67188D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Asumir las consecuencias que se deriven del incumplimiento de las condiciones del programa, incluida la posibilidad de exclusión.</w:t>
            </w:r>
          </w:p>
          <w:p w14:paraId="30897E0B" w14:textId="2EBDA695" w:rsidR="00EC7B4A" w:rsidRPr="00BE12F3" w:rsidRDefault="639761BE" w:rsidP="4E67188D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lang w:val="es-ES"/>
              </w:rPr>
            </w:pPr>
            <w:r w:rsidRPr="00BE12F3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Comprender que la asignación del subsidio de mejoramiento de vivienda está sujeta a la verificación técnica, jurídica y social, así como al cumplimiento de los requisitos establecidos.</w:t>
            </w:r>
          </w:p>
          <w:p w14:paraId="184EF1E8" w14:textId="6DCBD95C" w:rsidR="00EC7B4A" w:rsidRPr="00BE12F3" w:rsidRDefault="00535EE2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La actividad finaliza con la socialización a todos los hogares, quienes deben tener en cuenta las recomendaciones y asumir un rol activo y corresponsable en el desarrollo del proyecto. En consecuencia, se deja constancia de lo anterior mediante la firma del listado de asistencia que acompaña la presente acta.</w:t>
            </w:r>
          </w:p>
        </w:tc>
      </w:tr>
    </w:tbl>
    <w:p w14:paraId="5CED40FA" w14:textId="77777777" w:rsidR="00AE32EF" w:rsidRPr="00BE12F3" w:rsidRDefault="00AE32EF" w:rsidP="00CE4F05">
      <w:pPr>
        <w:tabs>
          <w:tab w:val="left" w:pos="7560"/>
        </w:tabs>
        <w:rPr>
          <w:rFonts w:ascii="Century Gothic" w:hAnsi="Century Gothic" w:cs="Arial"/>
          <w:b/>
          <w:color w:val="000000" w:themeColor="text1"/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BE12F3" w:rsidRPr="00BE12F3" w14:paraId="54E27D66" w14:textId="77777777" w:rsidTr="4E67188D">
        <w:trPr>
          <w:jc w:val="center"/>
        </w:trPr>
        <w:tc>
          <w:tcPr>
            <w:tcW w:w="10485" w:type="dxa"/>
            <w:shd w:val="clear" w:color="auto" w:fill="83CAEB" w:themeFill="accent1" w:themeFillTint="66"/>
          </w:tcPr>
          <w:p w14:paraId="14E29E60" w14:textId="78375F2A" w:rsidR="00C83C6E" w:rsidRPr="00BE12F3" w:rsidRDefault="00EC7B4A" w:rsidP="00E76B6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OBSERVACIONES Y CONCLUSIONES</w:t>
            </w:r>
          </w:p>
        </w:tc>
      </w:tr>
      <w:tr w:rsidR="00EC7B4A" w:rsidRPr="00BE12F3" w14:paraId="124FD158" w14:textId="77777777" w:rsidTr="4E67188D">
        <w:trPr>
          <w:trHeight w:val="2003"/>
          <w:jc w:val="center"/>
        </w:trPr>
        <w:tc>
          <w:tcPr>
            <w:tcW w:w="10485" w:type="dxa"/>
            <w:shd w:val="clear" w:color="auto" w:fill="FFFFFF" w:themeFill="background1"/>
          </w:tcPr>
          <w:p w14:paraId="65FDCB1C" w14:textId="77777777" w:rsidR="00B06419" w:rsidRPr="00BE12F3" w:rsidRDefault="00B06419" w:rsidP="00CE4F05">
            <w:pP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Los hogares asistentes manifestaron su conformidad con lo expuesto, y expresaron su interés en continuar participando en el proceso. Se acordó que:</w:t>
            </w:r>
          </w:p>
          <w:p w14:paraId="600ED2D2" w14:textId="77777777" w:rsidR="00E46447" w:rsidRPr="00BE12F3" w:rsidRDefault="00E46447" w:rsidP="00CE4F05">
            <w:pP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</w:p>
          <w:p w14:paraId="1DD5982F" w14:textId="40374916" w:rsidR="00E46447" w:rsidRPr="00BE12F3" w:rsidRDefault="00B06419" w:rsidP="00CE4F05">
            <w:pPr>
              <w:numPr>
                <w:ilvl w:val="0"/>
                <w:numId w:val="40"/>
              </w:numP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Se respetarán los resultados del diagnóstico técnico-social para definir la modalidad aplicable a cada vivienda.</w:t>
            </w:r>
          </w:p>
          <w:p w14:paraId="6DC52717" w14:textId="212F377C" w:rsidR="00E46447" w:rsidRPr="00BE12F3" w:rsidRDefault="00B06419" w:rsidP="4E67188D">
            <w:pPr>
              <w:numPr>
                <w:ilvl w:val="0"/>
                <w:numId w:val="40"/>
              </w:num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  <w:t>Los hogares se comprometen a brindar acceso a sus viviendas para visitas técnicas</w:t>
            </w:r>
            <w:r w:rsidR="00E46447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  <w:t>, sociales</w:t>
            </w:r>
            <w:r w:rsidR="30AEC957"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  <w:t xml:space="preserve"> que haya a lugar para la postulación</w:t>
            </w: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  <w:t>.</w:t>
            </w:r>
          </w:p>
          <w:p w14:paraId="2EF9A042" w14:textId="58D649BA" w:rsidR="00E46447" w:rsidRPr="00BE12F3" w:rsidRDefault="00B06419" w:rsidP="00CE4F05">
            <w:pPr>
              <w:numPr>
                <w:ilvl w:val="0"/>
                <w:numId w:val="40"/>
              </w:numP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El </w:t>
            </w:r>
            <w:r w:rsidR="00E46447"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>gestor</w:t>
            </w:r>
            <w:r w:rsidRPr="00BE12F3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  <w:lang w:val="es-CO"/>
              </w:rPr>
              <w:t xml:space="preserve"> social y técnico será el canal de comunicación directa y acompañamiento durante todo el proceso.</w:t>
            </w:r>
          </w:p>
          <w:p w14:paraId="541A5C32" w14:textId="54DC9E0B" w:rsidR="00EC7B4A" w:rsidRPr="00BE12F3" w:rsidRDefault="00B06419" w:rsidP="4E67188D">
            <w:pPr>
              <w:numPr>
                <w:ilvl w:val="0"/>
                <w:numId w:val="40"/>
              </w:num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  <w:t>Se adjuntará el listado de asistencia como constancia de participación y concertación comunitaria.</w:t>
            </w:r>
          </w:p>
        </w:tc>
      </w:tr>
    </w:tbl>
    <w:p w14:paraId="5012E9EC" w14:textId="77777777" w:rsidR="00132FCE" w:rsidRPr="00BE12F3" w:rsidRDefault="00132FCE" w:rsidP="00CE4F05">
      <w:pPr>
        <w:tabs>
          <w:tab w:val="left" w:pos="7560"/>
        </w:tabs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601"/>
        <w:gridCol w:w="3089"/>
        <w:gridCol w:w="2070"/>
      </w:tblGrid>
      <w:tr w:rsidR="00BE12F3" w:rsidRPr="00BE12F3" w14:paraId="5B0CA11B" w14:textId="77777777" w:rsidTr="00CE4F05">
        <w:trPr>
          <w:jc w:val="center"/>
        </w:trPr>
        <w:tc>
          <w:tcPr>
            <w:tcW w:w="10343" w:type="dxa"/>
            <w:gridSpan w:val="4"/>
            <w:shd w:val="clear" w:color="auto" w:fill="83CAEB" w:themeFill="accent1" w:themeFillTint="66"/>
          </w:tcPr>
          <w:p w14:paraId="4C93BED4" w14:textId="77777777" w:rsidR="00EC7B4A" w:rsidRPr="00BE12F3" w:rsidRDefault="00EC7B4A" w:rsidP="00E76B6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COMPROMISOS DE LA AGENDA TRATADA</w:t>
            </w:r>
          </w:p>
        </w:tc>
      </w:tr>
      <w:tr w:rsidR="00BE12F3" w:rsidRPr="00BE12F3" w14:paraId="5170F20A" w14:textId="77777777" w:rsidTr="00CE4F05">
        <w:trPr>
          <w:jc w:val="center"/>
        </w:trPr>
        <w:tc>
          <w:tcPr>
            <w:tcW w:w="5184" w:type="dxa"/>
            <w:gridSpan w:val="2"/>
            <w:shd w:val="clear" w:color="auto" w:fill="83CAEB" w:themeFill="accent1" w:themeFillTint="66"/>
          </w:tcPr>
          <w:p w14:paraId="0E8D7DB3" w14:textId="0FF73E5E" w:rsidR="00EC7B4A" w:rsidRPr="00BE12F3" w:rsidRDefault="00EC7B4A" w:rsidP="00E76B6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ACTIVIDAD</w:t>
            </w:r>
          </w:p>
        </w:tc>
        <w:tc>
          <w:tcPr>
            <w:tcW w:w="3089" w:type="dxa"/>
            <w:shd w:val="clear" w:color="auto" w:fill="83CAEB" w:themeFill="accent1" w:themeFillTint="66"/>
          </w:tcPr>
          <w:p w14:paraId="651BFD4A" w14:textId="77777777" w:rsidR="00EC7B4A" w:rsidRPr="00BE12F3" w:rsidRDefault="00EC7B4A" w:rsidP="00E76B6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RESPONSABLE(S)</w:t>
            </w:r>
          </w:p>
        </w:tc>
        <w:tc>
          <w:tcPr>
            <w:tcW w:w="2070" w:type="dxa"/>
            <w:shd w:val="clear" w:color="auto" w:fill="83CAEB" w:themeFill="accent1" w:themeFillTint="66"/>
          </w:tcPr>
          <w:p w14:paraId="7DD0E1BC" w14:textId="77777777" w:rsidR="00EC7B4A" w:rsidRPr="00BE12F3" w:rsidRDefault="00EC7B4A" w:rsidP="00E76B6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FECHA</w:t>
            </w:r>
          </w:p>
        </w:tc>
      </w:tr>
      <w:tr w:rsidR="00BE12F3" w:rsidRPr="00BE12F3" w14:paraId="278BA328" w14:textId="77777777" w:rsidTr="00CE4F05">
        <w:trPr>
          <w:trHeight w:val="340"/>
          <w:jc w:val="center"/>
        </w:trPr>
        <w:tc>
          <w:tcPr>
            <w:tcW w:w="583" w:type="dxa"/>
          </w:tcPr>
          <w:p w14:paraId="75025680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  <w:t>1.</w:t>
            </w:r>
          </w:p>
        </w:tc>
        <w:tc>
          <w:tcPr>
            <w:tcW w:w="4601" w:type="dxa"/>
          </w:tcPr>
          <w:p w14:paraId="75BD69C7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3089" w:type="dxa"/>
          </w:tcPr>
          <w:p w14:paraId="7E8FEC1A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261A88A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BE12F3" w:rsidRPr="00BE12F3" w14:paraId="786FB9CF" w14:textId="77777777" w:rsidTr="00CE4F05">
        <w:trPr>
          <w:trHeight w:val="340"/>
          <w:jc w:val="center"/>
        </w:trPr>
        <w:tc>
          <w:tcPr>
            <w:tcW w:w="583" w:type="dxa"/>
          </w:tcPr>
          <w:p w14:paraId="32FEF419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  <w:t>2.</w:t>
            </w:r>
          </w:p>
        </w:tc>
        <w:tc>
          <w:tcPr>
            <w:tcW w:w="4601" w:type="dxa"/>
          </w:tcPr>
          <w:p w14:paraId="79E73041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3089" w:type="dxa"/>
          </w:tcPr>
          <w:p w14:paraId="35333143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7F5B6BA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BE12F3" w:rsidRPr="00BE12F3" w14:paraId="4D3EFB69" w14:textId="77777777" w:rsidTr="00CE4F05">
        <w:trPr>
          <w:trHeight w:val="340"/>
          <w:jc w:val="center"/>
        </w:trPr>
        <w:tc>
          <w:tcPr>
            <w:tcW w:w="583" w:type="dxa"/>
          </w:tcPr>
          <w:p w14:paraId="71383BE6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es-CO"/>
              </w:rPr>
              <w:t>3</w:t>
            </w:r>
          </w:p>
        </w:tc>
        <w:tc>
          <w:tcPr>
            <w:tcW w:w="4601" w:type="dxa"/>
          </w:tcPr>
          <w:p w14:paraId="155ED095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3089" w:type="dxa"/>
          </w:tcPr>
          <w:p w14:paraId="71749880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2070" w:type="dxa"/>
          </w:tcPr>
          <w:p w14:paraId="210B656E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BE12F3" w:rsidRPr="00BE12F3" w14:paraId="59521302" w14:textId="77777777" w:rsidTr="00CE4F05">
        <w:trPr>
          <w:trHeight w:val="340"/>
          <w:jc w:val="center"/>
        </w:trPr>
        <w:tc>
          <w:tcPr>
            <w:tcW w:w="583" w:type="dxa"/>
          </w:tcPr>
          <w:p w14:paraId="043FCBCE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601" w:type="dxa"/>
          </w:tcPr>
          <w:p w14:paraId="1E7A5D74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89" w:type="dxa"/>
          </w:tcPr>
          <w:p w14:paraId="575FE6C8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52576FA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BE12F3" w:rsidRPr="00BE12F3" w14:paraId="2D2CD2FD" w14:textId="77777777" w:rsidTr="00CE4F05">
        <w:trPr>
          <w:trHeight w:val="340"/>
          <w:jc w:val="center"/>
        </w:trPr>
        <w:tc>
          <w:tcPr>
            <w:tcW w:w="583" w:type="dxa"/>
          </w:tcPr>
          <w:p w14:paraId="3CB02ACA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601" w:type="dxa"/>
          </w:tcPr>
          <w:p w14:paraId="4D6652E9" w14:textId="77777777" w:rsidR="00EC7B4A" w:rsidRPr="00BE12F3" w:rsidRDefault="00EC7B4A" w:rsidP="00CE4F05">
            <w:pPr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89" w:type="dxa"/>
          </w:tcPr>
          <w:p w14:paraId="69879214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0FBF684" w14:textId="77777777" w:rsidR="00EC7B4A" w:rsidRPr="00BE12F3" w:rsidRDefault="00EC7B4A" w:rsidP="00CE4F05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0FE947DF" w14:textId="01DDD4DD" w:rsidR="00BB1782" w:rsidRPr="00BE12F3" w:rsidRDefault="00C869EE" w:rsidP="00CE4F05">
      <w:pPr>
        <w:tabs>
          <w:tab w:val="left" w:pos="7560"/>
        </w:tabs>
        <w:rPr>
          <w:rFonts w:ascii="Century Gothic" w:hAnsi="Century Gothic" w:cs="Arial"/>
          <w:color w:val="000000" w:themeColor="text1"/>
          <w:sz w:val="20"/>
          <w:szCs w:val="20"/>
        </w:rPr>
      </w:pPr>
      <w:r w:rsidRPr="00BE12F3">
        <w:rPr>
          <w:rFonts w:ascii="Century Gothic" w:hAnsi="Century Gothic" w:cs="Arial"/>
          <w:color w:val="000000" w:themeColor="text1"/>
          <w:sz w:val="20"/>
          <w:szCs w:val="20"/>
        </w:rPr>
        <w:t xml:space="preserve">            </w:t>
      </w:r>
      <w:r w:rsidR="007F0909" w:rsidRPr="00BE12F3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2"/>
        <w:gridCol w:w="5361"/>
      </w:tblGrid>
      <w:tr w:rsidR="00BE12F3" w:rsidRPr="00BE12F3" w14:paraId="00FDDB79" w14:textId="77777777" w:rsidTr="4E67188D">
        <w:trPr>
          <w:jc w:val="center"/>
        </w:trPr>
        <w:tc>
          <w:tcPr>
            <w:tcW w:w="10343" w:type="dxa"/>
            <w:gridSpan w:val="2"/>
            <w:shd w:val="clear" w:color="auto" w:fill="83CAEB" w:themeFill="accent1" w:themeFillTint="66"/>
          </w:tcPr>
          <w:p w14:paraId="7ED65EC0" w14:textId="7FB01102" w:rsidR="00E0394F" w:rsidRPr="00BE12F3" w:rsidRDefault="10B887FD" w:rsidP="4E67188D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</w:pPr>
            <w:r w:rsidRPr="00BE12F3">
              <w:rPr>
                <w:rFonts w:ascii="Century Gothic" w:eastAsia="Verdana" w:hAnsi="Century Gothic" w:cs="Verdana"/>
                <w:b/>
                <w:bCs/>
                <w:color w:val="000000" w:themeColor="text1"/>
                <w:sz w:val="16"/>
                <w:szCs w:val="16"/>
                <w:lang w:val="es-CO"/>
              </w:rPr>
              <w:t>FIRMAS RESPONSABLES</w:t>
            </w:r>
          </w:p>
        </w:tc>
      </w:tr>
      <w:tr w:rsidR="00BE12F3" w:rsidRPr="00BE12F3" w14:paraId="0E0BAF9D" w14:textId="77777777" w:rsidTr="4E67188D">
        <w:trPr>
          <w:trHeight w:val="300"/>
          <w:jc w:val="center"/>
        </w:trPr>
        <w:tc>
          <w:tcPr>
            <w:tcW w:w="4982" w:type="dxa"/>
          </w:tcPr>
          <w:p w14:paraId="04D3E77B" w14:textId="77777777" w:rsidR="00BB1782" w:rsidRPr="00BE12F3" w:rsidRDefault="00BB1782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2A6223AC" w14:textId="77777777" w:rsidR="00D70D53" w:rsidRPr="00BE12F3" w:rsidRDefault="00D70D53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11FF3502" w14:textId="753CE57C" w:rsidR="00BB1782" w:rsidRPr="00BE12F3" w:rsidRDefault="10B887FD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Firma</w:t>
            </w:r>
          </w:p>
        </w:tc>
        <w:tc>
          <w:tcPr>
            <w:tcW w:w="5361" w:type="dxa"/>
          </w:tcPr>
          <w:p w14:paraId="76BBF21D" w14:textId="77777777" w:rsidR="00AF481C" w:rsidRPr="00BE12F3" w:rsidRDefault="00AF481C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7685A9F4" w14:textId="77777777" w:rsidR="00E0394F" w:rsidRPr="00BE12F3" w:rsidRDefault="00E0394F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23444B5B" w14:textId="33EEA624" w:rsidR="00BB1782" w:rsidRPr="00BE12F3" w:rsidRDefault="10B887FD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Firma</w:t>
            </w:r>
          </w:p>
        </w:tc>
      </w:tr>
      <w:tr w:rsidR="00BE12F3" w:rsidRPr="00BE12F3" w14:paraId="254D5E2C" w14:textId="77777777" w:rsidTr="4E67188D">
        <w:trPr>
          <w:trHeight w:val="300"/>
          <w:jc w:val="center"/>
        </w:trPr>
        <w:tc>
          <w:tcPr>
            <w:tcW w:w="4982" w:type="dxa"/>
          </w:tcPr>
          <w:p w14:paraId="10420C65" w14:textId="77777777" w:rsidR="00D70D53" w:rsidRPr="00BE12F3" w:rsidRDefault="00D70D53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50E235EA" w14:textId="2F1280A1" w:rsidR="00E0394F" w:rsidRPr="00BE12F3" w:rsidRDefault="10B887FD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Nombre(s) y Apellidos:</w:t>
            </w:r>
          </w:p>
        </w:tc>
        <w:tc>
          <w:tcPr>
            <w:tcW w:w="5361" w:type="dxa"/>
          </w:tcPr>
          <w:p w14:paraId="52AA019D" w14:textId="77777777" w:rsidR="00CC68D0" w:rsidRPr="00BE12F3" w:rsidRDefault="00CC68D0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0214044B" w14:textId="77777777" w:rsidR="00E0394F" w:rsidRPr="00BE12F3" w:rsidRDefault="10B887FD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Nombre(s) y Apellidos:</w:t>
            </w:r>
          </w:p>
          <w:p w14:paraId="113B26D4" w14:textId="16BE774A" w:rsidR="00E0394F" w:rsidRPr="00BE12F3" w:rsidRDefault="00E0394F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E12F3" w:rsidRPr="00BE12F3" w14:paraId="03CF0C24" w14:textId="77777777" w:rsidTr="4E67188D">
        <w:trPr>
          <w:trHeight w:val="415"/>
          <w:jc w:val="center"/>
        </w:trPr>
        <w:tc>
          <w:tcPr>
            <w:tcW w:w="4982" w:type="dxa"/>
            <w:vAlign w:val="center"/>
          </w:tcPr>
          <w:p w14:paraId="24227895" w14:textId="77777777" w:rsidR="00BB1782" w:rsidRPr="00BE12F3" w:rsidRDefault="00BB1782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Cargo</w:t>
            </w:r>
            <w:r w:rsidR="6F8EDEC4" w:rsidRPr="00BE12F3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5361" w:type="dxa"/>
            <w:vAlign w:val="center"/>
          </w:tcPr>
          <w:p w14:paraId="5978A140" w14:textId="77777777" w:rsidR="00BB1782" w:rsidRPr="00BE12F3" w:rsidRDefault="00BB1782" w:rsidP="4E67188D">
            <w:pPr>
              <w:tabs>
                <w:tab w:val="left" w:pos="7560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BE12F3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Cargo</w:t>
            </w:r>
          </w:p>
        </w:tc>
      </w:tr>
    </w:tbl>
    <w:p w14:paraId="65C03BEF" w14:textId="03E3E499" w:rsidR="008201E8" w:rsidRPr="00BE12F3" w:rsidRDefault="00F77032" w:rsidP="00CE4F05">
      <w:pPr>
        <w:tabs>
          <w:tab w:val="left" w:pos="2196"/>
        </w:tabs>
        <w:rPr>
          <w:rFonts w:ascii="Century Gothic" w:hAnsi="Century Gothic" w:cs="Arial"/>
          <w:color w:val="000000" w:themeColor="text1"/>
          <w:sz w:val="20"/>
          <w:szCs w:val="20"/>
        </w:rPr>
      </w:pPr>
      <w:r w:rsidRPr="00BE12F3">
        <w:rPr>
          <w:rFonts w:ascii="Century Gothic" w:hAnsi="Century Gothic" w:cs="Arial"/>
          <w:color w:val="000000" w:themeColor="text1"/>
          <w:sz w:val="20"/>
          <w:szCs w:val="20"/>
        </w:rPr>
        <w:t xml:space="preserve">         </w:t>
      </w:r>
    </w:p>
    <w:p w14:paraId="6827243E" w14:textId="77777777" w:rsidR="005F5EB6" w:rsidRPr="00BE12F3" w:rsidRDefault="005F5EB6" w:rsidP="005F5EB6">
      <w:pPr>
        <w:tabs>
          <w:tab w:val="left" w:pos="2196"/>
        </w:tabs>
        <w:jc w:val="both"/>
        <w:rPr>
          <w:rFonts w:ascii="Century Gothic" w:hAnsi="Century Gothic" w:cs="Arial"/>
          <w:color w:val="000000" w:themeColor="text1"/>
          <w:sz w:val="15"/>
          <w:szCs w:val="15"/>
          <w:lang w:val="es-CO"/>
        </w:rPr>
      </w:pPr>
      <w:r w:rsidRPr="00BE12F3">
        <w:rPr>
          <w:rFonts w:ascii="Century Gothic" w:hAnsi="Century Gothic" w:cs="Arial"/>
          <w:color w:val="000000" w:themeColor="text1"/>
          <w:sz w:val="15"/>
          <w:szCs w:val="15"/>
          <w:lang w:val="es-CO"/>
        </w:rPr>
        <w:t>La presente acta debe estar respaldada con un registro fotográfico de la jornada de socialización y concertación, que evidencie la participación de los hogares interesados, así como con el listado de asistencia de reuniones externas del MVCT o los listados de asistencia que disponga el gestor, siempre que contengan la información solicitada según el formato del Ministerio de Vivienda, Ciudad y Territorio.</w:t>
      </w:r>
    </w:p>
    <w:p w14:paraId="40A6579C" w14:textId="77777777" w:rsidR="005F5EB6" w:rsidRPr="00BE12F3" w:rsidRDefault="005F5EB6" w:rsidP="005F5EB6">
      <w:pPr>
        <w:tabs>
          <w:tab w:val="left" w:pos="2196"/>
        </w:tabs>
        <w:jc w:val="both"/>
        <w:rPr>
          <w:rFonts w:ascii="Century Gothic" w:hAnsi="Century Gothic" w:cs="Arial"/>
          <w:color w:val="000000" w:themeColor="text1"/>
          <w:sz w:val="15"/>
          <w:szCs w:val="15"/>
          <w:lang w:val="es-CO"/>
        </w:rPr>
      </w:pPr>
      <w:r w:rsidRPr="00BE12F3">
        <w:rPr>
          <w:rFonts w:ascii="Century Gothic" w:hAnsi="Century Gothic" w:cs="Arial"/>
          <w:color w:val="000000" w:themeColor="text1"/>
          <w:sz w:val="15"/>
          <w:szCs w:val="15"/>
          <w:lang w:val="es-CO"/>
        </w:rPr>
        <w:lastRenderedPageBreak/>
        <w:t>Este documento permitirá dejar constancia de la intervención de los equipos técnicos y sociales, así como de la presencia de gestores aliados u operadores del programa. Dicho registro formará parte del soporte documental del proceso y deberá adjuntarse junto con el listado de asistencia.</w:t>
      </w:r>
    </w:p>
    <w:p w14:paraId="64333F00" w14:textId="77777777" w:rsidR="00F41A31" w:rsidRPr="00BE12F3" w:rsidRDefault="00F41A31" w:rsidP="00CE4F05">
      <w:pPr>
        <w:tabs>
          <w:tab w:val="left" w:pos="2196"/>
        </w:tabs>
        <w:jc w:val="both"/>
        <w:rPr>
          <w:rFonts w:ascii="Century Gothic" w:hAnsi="Century Gothic" w:cs="Arial"/>
          <w:color w:val="000000" w:themeColor="text1"/>
          <w:sz w:val="16"/>
          <w:szCs w:val="16"/>
        </w:rPr>
      </w:pPr>
    </w:p>
    <w:p w14:paraId="3BEBA797" w14:textId="3B48C6BE" w:rsidR="00CE4F05" w:rsidRPr="00BE12F3" w:rsidRDefault="00D46EFE" w:rsidP="00CE4F05">
      <w:pPr>
        <w:tabs>
          <w:tab w:val="left" w:pos="2196"/>
        </w:tabs>
        <w:rPr>
          <w:rFonts w:ascii="Century Gothic" w:hAnsi="Century Gothic" w:cs="Arial"/>
          <w:b/>
          <w:bCs/>
          <w:color w:val="000000" w:themeColor="text1"/>
          <w:sz w:val="20"/>
          <w:szCs w:val="20"/>
          <w:lang w:val="pt-BR"/>
        </w:rPr>
      </w:pPr>
      <w:r w:rsidRPr="00BE12F3">
        <w:rPr>
          <w:rFonts w:ascii="Century Gothic" w:hAnsi="Century Gothic" w:cs="Arial"/>
          <w:b/>
          <w:bCs/>
          <w:color w:val="000000" w:themeColor="text1"/>
          <w:sz w:val="20"/>
          <w:szCs w:val="20"/>
          <w:lang w:val="pt-BR"/>
        </w:rPr>
        <w:t>Anexo</w:t>
      </w:r>
      <w:r w:rsidR="00F77032" w:rsidRPr="00BE12F3">
        <w:rPr>
          <w:rFonts w:ascii="Century Gothic" w:hAnsi="Century Gothic" w:cs="Arial"/>
          <w:b/>
          <w:bCs/>
          <w:color w:val="000000" w:themeColor="text1"/>
          <w:sz w:val="20"/>
          <w:szCs w:val="20"/>
          <w:lang w:val="pt-BR"/>
        </w:rPr>
        <w:t>: Registro Fotográfico</w:t>
      </w:r>
      <w:r w:rsidR="008201E8" w:rsidRPr="00BE12F3">
        <w:rPr>
          <w:rFonts w:ascii="Century Gothic" w:hAnsi="Century Gothic" w:cs="Arial"/>
          <w:b/>
          <w:bCs/>
          <w:color w:val="000000" w:themeColor="text1"/>
          <w:sz w:val="20"/>
          <w:szCs w:val="20"/>
          <w:lang w:val="pt-BR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2"/>
        <w:gridCol w:w="4982"/>
      </w:tblGrid>
      <w:tr w:rsidR="00BE12F3" w:rsidRPr="00BE12F3" w14:paraId="3E64DC5C" w14:textId="77777777" w:rsidTr="4E67188D">
        <w:tc>
          <w:tcPr>
            <w:tcW w:w="4982" w:type="dxa"/>
            <w:shd w:val="clear" w:color="auto" w:fill="D9D9D9" w:themeFill="background1" w:themeFillShade="D9"/>
          </w:tcPr>
          <w:p w14:paraId="66303F9D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shd w:val="clear" w:color="auto" w:fill="D9D9D9" w:themeFill="background1" w:themeFillShade="D9"/>
          </w:tcPr>
          <w:p w14:paraId="6405679D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BE12F3" w:rsidRPr="00BE12F3" w14:paraId="2CA12396" w14:textId="77777777" w:rsidTr="4E67188D">
        <w:tc>
          <w:tcPr>
            <w:tcW w:w="4982" w:type="dxa"/>
          </w:tcPr>
          <w:p w14:paraId="53918D92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28C9EA2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121250B2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4843899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6BA5052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158C253F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B6744F9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42785EB2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07B1D23E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08F03CA7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845337D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56C06EFD" w14:textId="23B0F5E8" w:rsidR="00CE4F05" w:rsidRPr="00BE12F3" w:rsidRDefault="00CE4F05" w:rsidP="4E67188D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E668598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</w:tcPr>
          <w:p w14:paraId="7E1FFFB1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BE12F3" w:rsidRPr="00BE12F3" w14:paraId="5A86131A" w14:textId="77777777" w:rsidTr="4E67188D">
        <w:tc>
          <w:tcPr>
            <w:tcW w:w="4982" w:type="dxa"/>
            <w:shd w:val="clear" w:color="auto" w:fill="D9D9D9" w:themeFill="background1" w:themeFillShade="D9"/>
          </w:tcPr>
          <w:p w14:paraId="3CDEF5C1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shd w:val="clear" w:color="auto" w:fill="D9D9D9" w:themeFill="background1" w:themeFillShade="D9"/>
          </w:tcPr>
          <w:p w14:paraId="5086B2CC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BE12F3" w:rsidRPr="00BE12F3" w14:paraId="59E699A4" w14:textId="77777777" w:rsidTr="4E67188D">
        <w:tc>
          <w:tcPr>
            <w:tcW w:w="4982" w:type="dxa"/>
          </w:tcPr>
          <w:p w14:paraId="1C1473DC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8D5ED81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204BEE2D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52D7757D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0C0E7460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900DBAB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76DE52A4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291E15C4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2435FFC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457097A8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A7C1CEA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08C2A258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468DE446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497A1DD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</w:tcPr>
          <w:p w14:paraId="282977D3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BE12F3" w:rsidRPr="00BE12F3" w14:paraId="3AEB171B" w14:textId="77777777" w:rsidTr="4E67188D">
        <w:tc>
          <w:tcPr>
            <w:tcW w:w="4982" w:type="dxa"/>
            <w:shd w:val="clear" w:color="auto" w:fill="D9D9D9" w:themeFill="background1" w:themeFillShade="D9"/>
          </w:tcPr>
          <w:p w14:paraId="7EA1070F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shd w:val="clear" w:color="auto" w:fill="D9D9D9" w:themeFill="background1" w:themeFillShade="D9"/>
          </w:tcPr>
          <w:p w14:paraId="0298CC87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BE12F3" w:rsidRPr="00BE12F3" w14:paraId="32227290" w14:textId="77777777" w:rsidTr="4E67188D">
        <w:tc>
          <w:tcPr>
            <w:tcW w:w="4982" w:type="dxa"/>
          </w:tcPr>
          <w:p w14:paraId="5AE04BCB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4C5CA29F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1FA50EAE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1B9E4A6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2723822C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BE4AD1D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4361F4E3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2CEA3F60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2A03575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32DDF601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  <w:p w14:paraId="67E24C43" w14:textId="60C73806" w:rsidR="00CE4F05" w:rsidRPr="00BE12F3" w:rsidRDefault="00CE4F05" w:rsidP="4E67188D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</w:tcPr>
          <w:p w14:paraId="6F9494EE" w14:textId="77777777" w:rsidR="00CE4F05" w:rsidRPr="00BE12F3" w:rsidRDefault="00CE4F05" w:rsidP="00CE4F05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</w:tbl>
    <w:p w14:paraId="2B389522" w14:textId="0D1E1EAA" w:rsidR="00BB1782" w:rsidRPr="00BE12F3" w:rsidRDefault="00CE4F05" w:rsidP="00CE4F05">
      <w:pPr>
        <w:tabs>
          <w:tab w:val="left" w:pos="7560"/>
        </w:tabs>
        <w:ind w:left="567"/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</w:pPr>
      <w:r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>Elaboro</w:t>
      </w:r>
      <w:r w:rsidR="00BB1782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: </w:t>
      </w:r>
    </w:p>
    <w:p w14:paraId="34BE1537" w14:textId="741AD326" w:rsidR="00BB1782" w:rsidRPr="00BE12F3" w:rsidRDefault="00C869EE" w:rsidP="00CE4F05">
      <w:pPr>
        <w:tabs>
          <w:tab w:val="left" w:pos="7560"/>
        </w:tabs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</w:pPr>
      <w:r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         </w:t>
      </w:r>
      <w:r w:rsidR="00A2130F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</w:t>
      </w:r>
      <w:r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</w:t>
      </w:r>
      <w:r w:rsidR="00CE4F05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</w:t>
      </w:r>
      <w:r w:rsidR="00AF481C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</w:t>
      </w:r>
      <w:proofErr w:type="spellStart"/>
      <w:r w:rsidR="00BB1782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>Revisó</w:t>
      </w:r>
      <w:proofErr w:type="spellEnd"/>
      <w:r w:rsidR="00BB1782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>:</w:t>
      </w:r>
      <w:r w:rsidR="00D7447B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</w:t>
      </w:r>
    </w:p>
    <w:p w14:paraId="13EB2F45" w14:textId="7679A772" w:rsidR="00BF259A" w:rsidRPr="00BE12F3" w:rsidRDefault="00C869EE" w:rsidP="00CE4F05">
      <w:pPr>
        <w:tabs>
          <w:tab w:val="left" w:pos="7560"/>
        </w:tabs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</w:rPr>
        <w:sectPr w:rsidR="00BF259A" w:rsidRPr="00BE12F3" w:rsidSect="00CE4F05">
          <w:headerReference w:type="default" r:id="rId8"/>
          <w:type w:val="continuous"/>
          <w:pgSz w:w="12242" w:h="15842" w:code="1"/>
          <w:pgMar w:top="1134" w:right="1134" w:bottom="1134" w:left="1134" w:header="1134" w:footer="709" w:gutter="0"/>
          <w:cols w:space="708"/>
          <w:docGrid w:linePitch="360"/>
        </w:sectPr>
      </w:pPr>
      <w:r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        </w:t>
      </w:r>
      <w:r w:rsidR="00AF481C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 </w:t>
      </w:r>
      <w:r w:rsidR="00A2130F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</w:t>
      </w:r>
      <w:r w:rsidR="00CE4F05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  <w:lang w:val="pt-BR"/>
        </w:rPr>
        <w:t xml:space="preserve"> </w:t>
      </w:r>
      <w:proofErr w:type="spellStart"/>
      <w:r w:rsidR="00BB1782" w:rsidRPr="00BE12F3">
        <w:rPr>
          <w:rFonts w:ascii="Century Gothic" w:hAnsi="Century Gothic"/>
          <w:b/>
          <w:bCs/>
          <w:i/>
          <w:iCs/>
          <w:color w:val="000000" w:themeColor="text1"/>
          <w:sz w:val="14"/>
          <w:szCs w:val="14"/>
        </w:rPr>
        <w:t>Aprob</w:t>
      </w:r>
      <w:proofErr w:type="spellEnd"/>
    </w:p>
    <w:p w14:paraId="2811D15C" w14:textId="77777777" w:rsidR="009912A6" w:rsidRPr="00BE12F3" w:rsidRDefault="009912A6" w:rsidP="00CE4F05">
      <w:pPr>
        <w:tabs>
          <w:tab w:val="left" w:pos="7560"/>
        </w:tabs>
        <w:rPr>
          <w:rFonts w:ascii="Century Gothic" w:hAnsi="Century Gothic"/>
          <w:color w:val="000000" w:themeColor="text1"/>
          <w:sz w:val="20"/>
          <w:szCs w:val="20"/>
          <w:lang w:val="pt-BR"/>
        </w:rPr>
      </w:pPr>
    </w:p>
    <w:sectPr w:rsidR="009912A6" w:rsidRPr="00BE12F3" w:rsidSect="00CE4F05">
      <w:type w:val="continuous"/>
      <w:pgSz w:w="12242" w:h="15842" w:code="1"/>
      <w:pgMar w:top="1134" w:right="1134" w:bottom="1134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C4C3D" w14:textId="77777777" w:rsidR="00785598" w:rsidRDefault="00785598">
      <w:r>
        <w:separator/>
      </w:r>
    </w:p>
  </w:endnote>
  <w:endnote w:type="continuationSeparator" w:id="0">
    <w:p w14:paraId="56B27C1D" w14:textId="77777777" w:rsidR="00785598" w:rsidRDefault="0078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239D8" w14:textId="77777777" w:rsidR="00785598" w:rsidRDefault="00785598">
      <w:r>
        <w:separator/>
      </w:r>
    </w:p>
  </w:footnote>
  <w:footnote w:type="continuationSeparator" w:id="0">
    <w:p w14:paraId="364C6541" w14:textId="77777777" w:rsidR="00785598" w:rsidRDefault="00785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41" w:type="dxa"/>
      <w:jc w:val="center"/>
      <w:tblLook w:val="04A0" w:firstRow="1" w:lastRow="0" w:firstColumn="1" w:lastColumn="0" w:noHBand="0" w:noVBand="1"/>
    </w:tblPr>
    <w:tblGrid>
      <w:gridCol w:w="1980"/>
      <w:gridCol w:w="7052"/>
      <w:gridCol w:w="1709"/>
    </w:tblGrid>
    <w:tr w:rsidR="002D2638" w14:paraId="2C721261" w14:textId="1D048FD3" w:rsidTr="4E67188D">
      <w:trPr>
        <w:trHeight w:val="59"/>
        <w:jc w:val="center"/>
      </w:trPr>
      <w:tc>
        <w:tcPr>
          <w:tcW w:w="1980" w:type="dxa"/>
          <w:vMerge w:val="restart"/>
        </w:tcPr>
        <w:p w14:paraId="3F689C13" w14:textId="7121D30B" w:rsidR="002D2638" w:rsidRDefault="4E67188D" w:rsidP="004A6F50">
          <w:pPr>
            <w:pStyle w:val="Encabezado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B307515" wp14:editId="7984D0B3">
                <wp:simplePos x="0" y="0"/>
                <wp:positionH relativeFrom="margin">
                  <wp:posOffset>0</wp:posOffset>
                </wp:positionH>
                <wp:positionV relativeFrom="margin">
                  <wp:posOffset>101600</wp:posOffset>
                </wp:positionV>
                <wp:extent cx="1117600" cy="425450"/>
                <wp:effectExtent l="0" t="0" r="0" b="6350"/>
                <wp:wrapSquare wrapText="bothSides"/>
                <wp:docPr id="859195846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7600" cy="425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Start w:id="1" w:name="_Hlk205199756"/>
        </w:p>
      </w:tc>
      <w:tc>
        <w:tcPr>
          <w:tcW w:w="7052" w:type="dxa"/>
        </w:tcPr>
        <w:p w14:paraId="2B385DC5" w14:textId="77777777" w:rsidR="002D2638" w:rsidRPr="00CF3E06" w:rsidRDefault="002D2638" w:rsidP="004A6F50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  <w:r w:rsidRPr="00CF3E06">
            <w:rPr>
              <w:rFonts w:ascii="Century Gothic" w:hAnsi="Century Gothic"/>
              <w:b/>
              <w:bCs/>
              <w:sz w:val="18"/>
              <w:szCs w:val="18"/>
            </w:rPr>
            <w:t>MINISTERIO DE VIVIENDA, CIUDAD Y TERRITORIO</w:t>
          </w:r>
        </w:p>
      </w:tc>
      <w:tc>
        <w:tcPr>
          <w:tcW w:w="1709" w:type="dxa"/>
          <w:vMerge w:val="restart"/>
        </w:tcPr>
        <w:p w14:paraId="530E4E91" w14:textId="77777777" w:rsidR="002D2638" w:rsidRPr="00856CEC" w:rsidRDefault="002D2638" w:rsidP="004A6F5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D2638" w14:paraId="480D2A05" w14:textId="66E9045D" w:rsidTr="4E67188D">
      <w:trPr>
        <w:trHeight w:val="107"/>
        <w:jc w:val="center"/>
      </w:trPr>
      <w:tc>
        <w:tcPr>
          <w:tcW w:w="1980" w:type="dxa"/>
          <w:vMerge/>
        </w:tcPr>
        <w:p w14:paraId="2F37D57A" w14:textId="5B9E7518" w:rsidR="002D2638" w:rsidRDefault="002D2638" w:rsidP="004A6F50">
          <w:pPr>
            <w:pStyle w:val="Encabezado"/>
            <w:jc w:val="center"/>
          </w:pPr>
        </w:p>
      </w:tc>
      <w:tc>
        <w:tcPr>
          <w:tcW w:w="7052" w:type="dxa"/>
        </w:tcPr>
        <w:p w14:paraId="0C0572AE" w14:textId="77777777" w:rsidR="002D2638" w:rsidRPr="00CF3E06" w:rsidRDefault="002D2638" w:rsidP="004A6F50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  <w:r w:rsidRPr="00CF3E06">
            <w:rPr>
              <w:rFonts w:ascii="Century Gothic" w:hAnsi="Century Gothic"/>
              <w:b/>
              <w:bCs/>
              <w:sz w:val="18"/>
              <w:szCs w:val="18"/>
            </w:rPr>
            <w:t>DIRECCIÓN DE INVERSIONES EN VIVIENDA DE INTERÉS SOCIAL</w:t>
          </w:r>
        </w:p>
      </w:tc>
      <w:tc>
        <w:tcPr>
          <w:tcW w:w="1709" w:type="dxa"/>
          <w:vMerge/>
        </w:tcPr>
        <w:p w14:paraId="14594F03" w14:textId="77777777" w:rsidR="002D2638" w:rsidRPr="00856CEC" w:rsidRDefault="002D2638" w:rsidP="004A6F5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D2638" w14:paraId="4800CCFE" w14:textId="4138D6CB" w:rsidTr="4E67188D">
      <w:trPr>
        <w:trHeight w:val="107"/>
        <w:jc w:val="center"/>
      </w:trPr>
      <w:tc>
        <w:tcPr>
          <w:tcW w:w="1980" w:type="dxa"/>
          <w:vMerge/>
        </w:tcPr>
        <w:p w14:paraId="3C11CD1F" w14:textId="77777777" w:rsidR="002D2638" w:rsidRDefault="002D2638" w:rsidP="004A6F50">
          <w:pPr>
            <w:pStyle w:val="Encabezado"/>
            <w:jc w:val="center"/>
          </w:pPr>
        </w:p>
      </w:tc>
      <w:tc>
        <w:tcPr>
          <w:tcW w:w="7052" w:type="dxa"/>
        </w:tcPr>
        <w:p w14:paraId="11F6E6CC" w14:textId="4583C211" w:rsidR="002D2638" w:rsidRPr="00CF3E06" w:rsidRDefault="002D2638" w:rsidP="0094568C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  <w:r w:rsidRPr="00CF3E06">
            <w:rPr>
              <w:rFonts w:ascii="Century Gothic" w:hAnsi="Century Gothic"/>
              <w:b/>
              <w:bCs/>
              <w:sz w:val="18"/>
              <w:szCs w:val="18"/>
              <w:lang w:val="es-CO"/>
            </w:rPr>
            <w:t>FORMATO DE ACTA GRUPAL DE CONCERTACIÓN CON LA COMUNIDAD ETAPA ALISTAMIENTO</w:t>
          </w:r>
        </w:p>
      </w:tc>
      <w:tc>
        <w:tcPr>
          <w:tcW w:w="1709" w:type="dxa"/>
          <w:vMerge/>
        </w:tcPr>
        <w:p w14:paraId="3C950622" w14:textId="77777777" w:rsidR="002D2638" w:rsidRPr="004D4737" w:rsidRDefault="002D2638" w:rsidP="0094568C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  <w:lang w:val="es-CO"/>
            </w:rPr>
          </w:pPr>
        </w:p>
      </w:tc>
    </w:tr>
    <w:bookmarkEnd w:id="1"/>
  </w:tbl>
  <w:p w14:paraId="27F72D71" w14:textId="77777777" w:rsidR="002D2638" w:rsidRDefault="002D2638" w:rsidP="00E60C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1DF8"/>
    <w:multiLevelType w:val="multilevel"/>
    <w:tmpl w:val="C4E86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F0303"/>
    <w:multiLevelType w:val="hybridMultilevel"/>
    <w:tmpl w:val="74C409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40C8F"/>
    <w:multiLevelType w:val="hybridMultilevel"/>
    <w:tmpl w:val="4080D55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D75465"/>
    <w:multiLevelType w:val="hybridMultilevel"/>
    <w:tmpl w:val="D9E841A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0711A"/>
    <w:multiLevelType w:val="hybridMultilevel"/>
    <w:tmpl w:val="18664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657"/>
    <w:multiLevelType w:val="hybridMultilevel"/>
    <w:tmpl w:val="BBD0CB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92B4B"/>
    <w:multiLevelType w:val="hybridMultilevel"/>
    <w:tmpl w:val="27E280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76265"/>
    <w:multiLevelType w:val="hybridMultilevel"/>
    <w:tmpl w:val="6F28AE44"/>
    <w:lvl w:ilvl="0" w:tplc="783CF6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53ABF"/>
    <w:multiLevelType w:val="multilevel"/>
    <w:tmpl w:val="06683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CB5084"/>
    <w:multiLevelType w:val="hybridMultilevel"/>
    <w:tmpl w:val="42FABB5C"/>
    <w:lvl w:ilvl="0" w:tplc="0C0A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5AE350B"/>
    <w:multiLevelType w:val="hybridMultilevel"/>
    <w:tmpl w:val="07B880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147D9"/>
    <w:multiLevelType w:val="hybridMultilevel"/>
    <w:tmpl w:val="282C66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F444C"/>
    <w:multiLevelType w:val="hybridMultilevel"/>
    <w:tmpl w:val="E4842E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CC9FD"/>
    <w:multiLevelType w:val="hybridMultilevel"/>
    <w:tmpl w:val="BEE61E98"/>
    <w:lvl w:ilvl="0" w:tplc="FE3C0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20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C04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2A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8AB5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3C7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277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92B8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62F0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D10C0"/>
    <w:multiLevelType w:val="multilevel"/>
    <w:tmpl w:val="91BE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AA5B41"/>
    <w:multiLevelType w:val="hybridMultilevel"/>
    <w:tmpl w:val="45BCBE66"/>
    <w:lvl w:ilvl="0" w:tplc="980EE972">
      <w:start w:val="1"/>
      <w:numFmt w:val="lowerRoman"/>
      <w:lvlText w:val="%1."/>
      <w:lvlJc w:val="left"/>
      <w:pPr>
        <w:ind w:left="1080" w:hanging="720"/>
      </w:pPr>
      <w:rPr>
        <w:rFonts w:hint="default"/>
        <w:i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3E5F3"/>
    <w:multiLevelType w:val="hybridMultilevel"/>
    <w:tmpl w:val="D0C6DEFA"/>
    <w:lvl w:ilvl="0" w:tplc="D51877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6A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30B3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5CC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5483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8ED0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0C5B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C96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4E3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01F75"/>
    <w:multiLevelType w:val="hybridMultilevel"/>
    <w:tmpl w:val="22E043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51F98"/>
    <w:multiLevelType w:val="hybridMultilevel"/>
    <w:tmpl w:val="69A684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47BC3"/>
    <w:multiLevelType w:val="hybridMultilevel"/>
    <w:tmpl w:val="D680A5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36FB0"/>
    <w:multiLevelType w:val="hybridMultilevel"/>
    <w:tmpl w:val="201C416A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83B3E"/>
    <w:multiLevelType w:val="hybridMultilevel"/>
    <w:tmpl w:val="0240BCBC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1286C"/>
    <w:multiLevelType w:val="hybridMultilevel"/>
    <w:tmpl w:val="9A309A26"/>
    <w:lvl w:ilvl="0" w:tplc="40E86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B20C25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284AD6"/>
    <w:multiLevelType w:val="hybridMultilevel"/>
    <w:tmpl w:val="85AA6688"/>
    <w:lvl w:ilvl="0" w:tplc="24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409854EA"/>
    <w:multiLevelType w:val="hybridMultilevel"/>
    <w:tmpl w:val="97C86F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3181C"/>
    <w:multiLevelType w:val="hybridMultilevel"/>
    <w:tmpl w:val="659223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46CFF"/>
    <w:multiLevelType w:val="hybridMultilevel"/>
    <w:tmpl w:val="F2CAC1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802AA9"/>
    <w:multiLevelType w:val="hybridMultilevel"/>
    <w:tmpl w:val="5A2490D8"/>
    <w:lvl w:ilvl="0" w:tplc="078AB320">
      <w:start w:val="4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151CF6"/>
    <w:multiLevelType w:val="hybridMultilevel"/>
    <w:tmpl w:val="46B615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94CE9"/>
    <w:multiLevelType w:val="hybridMultilevel"/>
    <w:tmpl w:val="7F16D8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7410C1"/>
    <w:multiLevelType w:val="hybridMultilevel"/>
    <w:tmpl w:val="8D58DF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97BC8"/>
    <w:multiLevelType w:val="hybridMultilevel"/>
    <w:tmpl w:val="149879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04B8A"/>
    <w:multiLevelType w:val="hybridMultilevel"/>
    <w:tmpl w:val="8CBEED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65692"/>
    <w:multiLevelType w:val="hybridMultilevel"/>
    <w:tmpl w:val="8BD259A6"/>
    <w:lvl w:ilvl="0" w:tplc="2B1AE0A4">
      <w:start w:val="4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136995"/>
    <w:multiLevelType w:val="multilevel"/>
    <w:tmpl w:val="3A542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572F81"/>
    <w:multiLevelType w:val="multilevel"/>
    <w:tmpl w:val="33B4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1F3F9B"/>
    <w:multiLevelType w:val="hybridMultilevel"/>
    <w:tmpl w:val="BF84C1A8"/>
    <w:lvl w:ilvl="0" w:tplc="569E454C">
      <w:start w:val="4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DA5513"/>
    <w:multiLevelType w:val="hybridMultilevel"/>
    <w:tmpl w:val="21A292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0A5A26"/>
    <w:multiLevelType w:val="hybridMultilevel"/>
    <w:tmpl w:val="C91E3B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573A0"/>
    <w:multiLevelType w:val="hybridMultilevel"/>
    <w:tmpl w:val="2B4C74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C4653"/>
    <w:multiLevelType w:val="hybridMultilevel"/>
    <w:tmpl w:val="F9083A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74D49"/>
    <w:multiLevelType w:val="hybridMultilevel"/>
    <w:tmpl w:val="6CBE47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44B09"/>
    <w:multiLevelType w:val="hybridMultilevel"/>
    <w:tmpl w:val="DC240D3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7915014">
    <w:abstractNumId w:val="13"/>
  </w:num>
  <w:num w:numId="2" w16cid:durableId="1342974652">
    <w:abstractNumId w:val="16"/>
  </w:num>
  <w:num w:numId="3" w16cid:durableId="1462573946">
    <w:abstractNumId w:val="25"/>
  </w:num>
  <w:num w:numId="4" w16cid:durableId="1415205988">
    <w:abstractNumId w:val="29"/>
  </w:num>
  <w:num w:numId="5" w16cid:durableId="1428503423">
    <w:abstractNumId w:val="42"/>
  </w:num>
  <w:num w:numId="6" w16cid:durableId="871068442">
    <w:abstractNumId w:val="3"/>
  </w:num>
  <w:num w:numId="7" w16cid:durableId="250890635">
    <w:abstractNumId w:val="26"/>
  </w:num>
  <w:num w:numId="8" w16cid:durableId="292298768">
    <w:abstractNumId w:val="5"/>
  </w:num>
  <w:num w:numId="9" w16cid:durableId="1095636961">
    <w:abstractNumId w:val="22"/>
  </w:num>
  <w:num w:numId="10" w16cid:durableId="1064253950">
    <w:abstractNumId w:val="41"/>
  </w:num>
  <w:num w:numId="11" w16cid:durableId="282271962">
    <w:abstractNumId w:val="12"/>
  </w:num>
  <w:num w:numId="12" w16cid:durableId="2029718170">
    <w:abstractNumId w:val="9"/>
  </w:num>
  <w:num w:numId="13" w16cid:durableId="1833984439">
    <w:abstractNumId w:val="4"/>
  </w:num>
  <w:num w:numId="14" w16cid:durableId="1752191891">
    <w:abstractNumId w:val="1"/>
  </w:num>
  <w:num w:numId="15" w16cid:durableId="31856099">
    <w:abstractNumId w:val="10"/>
  </w:num>
  <w:num w:numId="16" w16cid:durableId="1731152494">
    <w:abstractNumId w:val="24"/>
  </w:num>
  <w:num w:numId="17" w16cid:durableId="524288120">
    <w:abstractNumId w:val="21"/>
  </w:num>
  <w:num w:numId="18" w16cid:durableId="841436503">
    <w:abstractNumId w:val="32"/>
  </w:num>
  <w:num w:numId="19" w16cid:durableId="1214274950">
    <w:abstractNumId w:val="20"/>
  </w:num>
  <w:num w:numId="20" w16cid:durableId="401875748">
    <w:abstractNumId w:val="31"/>
  </w:num>
  <w:num w:numId="21" w16cid:durableId="1698582450">
    <w:abstractNumId w:val="37"/>
  </w:num>
  <w:num w:numId="22" w16cid:durableId="663121309">
    <w:abstractNumId w:val="17"/>
  </w:num>
  <w:num w:numId="23" w16cid:durableId="1712683152">
    <w:abstractNumId w:val="40"/>
  </w:num>
  <w:num w:numId="24" w16cid:durableId="142672022">
    <w:abstractNumId w:val="6"/>
  </w:num>
  <w:num w:numId="25" w16cid:durableId="496969039">
    <w:abstractNumId w:val="23"/>
  </w:num>
  <w:num w:numId="26" w16cid:durableId="45105312">
    <w:abstractNumId w:val="39"/>
  </w:num>
  <w:num w:numId="27" w16cid:durableId="2097631126">
    <w:abstractNumId w:val="19"/>
  </w:num>
  <w:num w:numId="28" w16cid:durableId="1990398451">
    <w:abstractNumId w:val="30"/>
  </w:num>
  <w:num w:numId="29" w16cid:durableId="1103500150">
    <w:abstractNumId w:val="11"/>
  </w:num>
  <w:num w:numId="30" w16cid:durableId="1394159666">
    <w:abstractNumId w:val="2"/>
  </w:num>
  <w:num w:numId="31" w16cid:durableId="660696953">
    <w:abstractNumId w:val="38"/>
  </w:num>
  <w:num w:numId="32" w16cid:durableId="1252540930">
    <w:abstractNumId w:val="27"/>
  </w:num>
  <w:num w:numId="33" w16cid:durableId="2086338960">
    <w:abstractNumId w:val="36"/>
  </w:num>
  <w:num w:numId="34" w16cid:durableId="735662284">
    <w:abstractNumId w:val="33"/>
  </w:num>
  <w:num w:numId="35" w16cid:durableId="1852722268">
    <w:abstractNumId w:val="15"/>
  </w:num>
  <w:num w:numId="36" w16cid:durableId="552693278">
    <w:abstractNumId w:val="7"/>
  </w:num>
  <w:num w:numId="37" w16cid:durableId="1021593822">
    <w:abstractNumId w:val="28"/>
  </w:num>
  <w:num w:numId="38" w16cid:durableId="974139404">
    <w:abstractNumId w:val="18"/>
  </w:num>
  <w:num w:numId="39" w16cid:durableId="1259173811">
    <w:abstractNumId w:val="0"/>
  </w:num>
  <w:num w:numId="40" w16cid:durableId="892160369">
    <w:abstractNumId w:val="14"/>
  </w:num>
  <w:num w:numId="41" w16cid:durableId="1250432445">
    <w:abstractNumId w:val="34"/>
  </w:num>
  <w:num w:numId="42" w16cid:durableId="13849561">
    <w:abstractNumId w:val="8"/>
  </w:num>
  <w:num w:numId="43" w16cid:durableId="116208992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83C"/>
    <w:rsid w:val="00001073"/>
    <w:rsid w:val="0000124C"/>
    <w:rsid w:val="0000153B"/>
    <w:rsid w:val="00003263"/>
    <w:rsid w:val="000036E4"/>
    <w:rsid w:val="000044A5"/>
    <w:rsid w:val="000057BF"/>
    <w:rsid w:val="00007FB8"/>
    <w:rsid w:val="00010333"/>
    <w:rsid w:val="00012A7B"/>
    <w:rsid w:val="000132C4"/>
    <w:rsid w:val="00013597"/>
    <w:rsid w:val="000139E7"/>
    <w:rsid w:val="00015218"/>
    <w:rsid w:val="000161E5"/>
    <w:rsid w:val="0001683F"/>
    <w:rsid w:val="00017948"/>
    <w:rsid w:val="00017B7D"/>
    <w:rsid w:val="00020341"/>
    <w:rsid w:val="000226E6"/>
    <w:rsid w:val="00023174"/>
    <w:rsid w:val="00024FDB"/>
    <w:rsid w:val="00025729"/>
    <w:rsid w:val="000316D2"/>
    <w:rsid w:val="000317D9"/>
    <w:rsid w:val="000334C7"/>
    <w:rsid w:val="00035D91"/>
    <w:rsid w:val="0004009C"/>
    <w:rsid w:val="0004405B"/>
    <w:rsid w:val="000442D7"/>
    <w:rsid w:val="00044553"/>
    <w:rsid w:val="00044715"/>
    <w:rsid w:val="00046875"/>
    <w:rsid w:val="00047FD4"/>
    <w:rsid w:val="00054015"/>
    <w:rsid w:val="00057CF4"/>
    <w:rsid w:val="00062A25"/>
    <w:rsid w:val="00065AD1"/>
    <w:rsid w:val="000677B1"/>
    <w:rsid w:val="00070780"/>
    <w:rsid w:val="00073FF2"/>
    <w:rsid w:val="0007674B"/>
    <w:rsid w:val="000806DA"/>
    <w:rsid w:val="000815F4"/>
    <w:rsid w:val="00081D24"/>
    <w:rsid w:val="00083C38"/>
    <w:rsid w:val="00085727"/>
    <w:rsid w:val="00087B56"/>
    <w:rsid w:val="00090BE6"/>
    <w:rsid w:val="0009106B"/>
    <w:rsid w:val="00092E7B"/>
    <w:rsid w:val="00095402"/>
    <w:rsid w:val="000A255D"/>
    <w:rsid w:val="000A3C84"/>
    <w:rsid w:val="000A44E4"/>
    <w:rsid w:val="000A481A"/>
    <w:rsid w:val="000A598F"/>
    <w:rsid w:val="000A62C4"/>
    <w:rsid w:val="000A6302"/>
    <w:rsid w:val="000A7B3D"/>
    <w:rsid w:val="000B11BE"/>
    <w:rsid w:val="000B1FB7"/>
    <w:rsid w:val="000B228F"/>
    <w:rsid w:val="000B2492"/>
    <w:rsid w:val="000B4AEE"/>
    <w:rsid w:val="000C044A"/>
    <w:rsid w:val="000C54E0"/>
    <w:rsid w:val="000C579A"/>
    <w:rsid w:val="000C5808"/>
    <w:rsid w:val="000C5A34"/>
    <w:rsid w:val="000C6153"/>
    <w:rsid w:val="000D06DA"/>
    <w:rsid w:val="000D3242"/>
    <w:rsid w:val="000D3506"/>
    <w:rsid w:val="000D374D"/>
    <w:rsid w:val="000D463D"/>
    <w:rsid w:val="000D5E95"/>
    <w:rsid w:val="000E0873"/>
    <w:rsid w:val="000E0993"/>
    <w:rsid w:val="000E1F62"/>
    <w:rsid w:val="000E5B11"/>
    <w:rsid w:val="000E7D77"/>
    <w:rsid w:val="000F38E9"/>
    <w:rsid w:val="000F4D9A"/>
    <w:rsid w:val="000F5BB5"/>
    <w:rsid w:val="000F6BE3"/>
    <w:rsid w:val="000F76D6"/>
    <w:rsid w:val="001011B8"/>
    <w:rsid w:val="001012B1"/>
    <w:rsid w:val="0010316B"/>
    <w:rsid w:val="00103F34"/>
    <w:rsid w:val="001059A2"/>
    <w:rsid w:val="00106A85"/>
    <w:rsid w:val="001102CE"/>
    <w:rsid w:val="00110863"/>
    <w:rsid w:val="00111866"/>
    <w:rsid w:val="00113592"/>
    <w:rsid w:val="001140A7"/>
    <w:rsid w:val="00115864"/>
    <w:rsid w:val="00115CB2"/>
    <w:rsid w:val="0011673E"/>
    <w:rsid w:val="00116C6C"/>
    <w:rsid w:val="00117A7F"/>
    <w:rsid w:val="00120233"/>
    <w:rsid w:val="001227C0"/>
    <w:rsid w:val="00127633"/>
    <w:rsid w:val="0012781E"/>
    <w:rsid w:val="00127CE7"/>
    <w:rsid w:val="00127DC1"/>
    <w:rsid w:val="00127E1D"/>
    <w:rsid w:val="00131783"/>
    <w:rsid w:val="00132AA6"/>
    <w:rsid w:val="00132DFC"/>
    <w:rsid w:val="00132FCE"/>
    <w:rsid w:val="001339D5"/>
    <w:rsid w:val="00135583"/>
    <w:rsid w:val="00135D56"/>
    <w:rsid w:val="001362C0"/>
    <w:rsid w:val="001362C6"/>
    <w:rsid w:val="00136922"/>
    <w:rsid w:val="001414C6"/>
    <w:rsid w:val="00141797"/>
    <w:rsid w:val="00143787"/>
    <w:rsid w:val="00144F8A"/>
    <w:rsid w:val="00146923"/>
    <w:rsid w:val="0014708A"/>
    <w:rsid w:val="00151537"/>
    <w:rsid w:val="00152428"/>
    <w:rsid w:val="0015380E"/>
    <w:rsid w:val="00153A6A"/>
    <w:rsid w:val="00154212"/>
    <w:rsid w:val="001568C3"/>
    <w:rsid w:val="00156B11"/>
    <w:rsid w:val="00157ADF"/>
    <w:rsid w:val="00161257"/>
    <w:rsid w:val="00161573"/>
    <w:rsid w:val="001624D1"/>
    <w:rsid w:val="00163178"/>
    <w:rsid w:val="0016349B"/>
    <w:rsid w:val="0016419E"/>
    <w:rsid w:val="00165F40"/>
    <w:rsid w:val="00166D8E"/>
    <w:rsid w:val="00166F16"/>
    <w:rsid w:val="00170F23"/>
    <w:rsid w:val="00172913"/>
    <w:rsid w:val="00172CDE"/>
    <w:rsid w:val="00173547"/>
    <w:rsid w:val="00175825"/>
    <w:rsid w:val="00181114"/>
    <w:rsid w:val="0018341D"/>
    <w:rsid w:val="00183BAF"/>
    <w:rsid w:val="001856B2"/>
    <w:rsid w:val="001929AD"/>
    <w:rsid w:val="001944F6"/>
    <w:rsid w:val="001949B6"/>
    <w:rsid w:val="0019564D"/>
    <w:rsid w:val="0019717D"/>
    <w:rsid w:val="001A1456"/>
    <w:rsid w:val="001A189C"/>
    <w:rsid w:val="001A1904"/>
    <w:rsid w:val="001A4DAC"/>
    <w:rsid w:val="001A632D"/>
    <w:rsid w:val="001A637C"/>
    <w:rsid w:val="001A70BA"/>
    <w:rsid w:val="001A7C1F"/>
    <w:rsid w:val="001A7F80"/>
    <w:rsid w:val="001B5268"/>
    <w:rsid w:val="001B5499"/>
    <w:rsid w:val="001B5F79"/>
    <w:rsid w:val="001B6670"/>
    <w:rsid w:val="001C0254"/>
    <w:rsid w:val="001C1689"/>
    <w:rsid w:val="001C6090"/>
    <w:rsid w:val="001C78E2"/>
    <w:rsid w:val="001C7958"/>
    <w:rsid w:val="001D1390"/>
    <w:rsid w:val="001D2629"/>
    <w:rsid w:val="001D29FD"/>
    <w:rsid w:val="001D4793"/>
    <w:rsid w:val="001D5CFD"/>
    <w:rsid w:val="001D6D01"/>
    <w:rsid w:val="001E0334"/>
    <w:rsid w:val="001E2263"/>
    <w:rsid w:val="001E2C53"/>
    <w:rsid w:val="001E3A78"/>
    <w:rsid w:val="001E5446"/>
    <w:rsid w:val="001E6163"/>
    <w:rsid w:val="001E641F"/>
    <w:rsid w:val="001E7007"/>
    <w:rsid w:val="001EE804"/>
    <w:rsid w:val="001F0854"/>
    <w:rsid w:val="001F2041"/>
    <w:rsid w:val="001F259A"/>
    <w:rsid w:val="001F3420"/>
    <w:rsid w:val="001F3CE3"/>
    <w:rsid w:val="001F6A29"/>
    <w:rsid w:val="001F6A52"/>
    <w:rsid w:val="001F6CC1"/>
    <w:rsid w:val="001F7245"/>
    <w:rsid w:val="002039FF"/>
    <w:rsid w:val="00205EA5"/>
    <w:rsid w:val="00207FAA"/>
    <w:rsid w:val="00210A1E"/>
    <w:rsid w:val="00211861"/>
    <w:rsid w:val="00211E20"/>
    <w:rsid w:val="00213D4E"/>
    <w:rsid w:val="00214703"/>
    <w:rsid w:val="00214E82"/>
    <w:rsid w:val="00220018"/>
    <w:rsid w:val="00220117"/>
    <w:rsid w:val="0022411F"/>
    <w:rsid w:val="0022588D"/>
    <w:rsid w:val="00225FC8"/>
    <w:rsid w:val="0022629E"/>
    <w:rsid w:val="00226554"/>
    <w:rsid w:val="002305E3"/>
    <w:rsid w:val="0023129E"/>
    <w:rsid w:val="00231C1B"/>
    <w:rsid w:val="00232083"/>
    <w:rsid w:val="002338C6"/>
    <w:rsid w:val="00234BB5"/>
    <w:rsid w:val="00234DA2"/>
    <w:rsid w:val="002362DC"/>
    <w:rsid w:val="0023632E"/>
    <w:rsid w:val="00236E10"/>
    <w:rsid w:val="0024205C"/>
    <w:rsid w:val="002423D5"/>
    <w:rsid w:val="00242ED1"/>
    <w:rsid w:val="00243FC1"/>
    <w:rsid w:val="0024696F"/>
    <w:rsid w:val="00251992"/>
    <w:rsid w:val="00252D22"/>
    <w:rsid w:val="0025344A"/>
    <w:rsid w:val="00253AB6"/>
    <w:rsid w:val="0025476B"/>
    <w:rsid w:val="002562BF"/>
    <w:rsid w:val="00260DCE"/>
    <w:rsid w:val="00261EF5"/>
    <w:rsid w:val="0026241C"/>
    <w:rsid w:val="00262FF6"/>
    <w:rsid w:val="00263393"/>
    <w:rsid w:val="00263C95"/>
    <w:rsid w:val="00265A17"/>
    <w:rsid w:val="00266BC8"/>
    <w:rsid w:val="00266F3C"/>
    <w:rsid w:val="00271F3B"/>
    <w:rsid w:val="00272FA3"/>
    <w:rsid w:val="00273E0D"/>
    <w:rsid w:val="0027505F"/>
    <w:rsid w:val="002756F0"/>
    <w:rsid w:val="0028077C"/>
    <w:rsid w:val="00280D07"/>
    <w:rsid w:val="00281180"/>
    <w:rsid w:val="002822AE"/>
    <w:rsid w:val="00282DC6"/>
    <w:rsid w:val="0028537B"/>
    <w:rsid w:val="00285607"/>
    <w:rsid w:val="002858D5"/>
    <w:rsid w:val="002931C5"/>
    <w:rsid w:val="002937C2"/>
    <w:rsid w:val="002941EA"/>
    <w:rsid w:val="0029438B"/>
    <w:rsid w:val="002952AD"/>
    <w:rsid w:val="00296533"/>
    <w:rsid w:val="0029681A"/>
    <w:rsid w:val="002A1290"/>
    <w:rsid w:val="002A2EE1"/>
    <w:rsid w:val="002A49A9"/>
    <w:rsid w:val="002A5531"/>
    <w:rsid w:val="002A5631"/>
    <w:rsid w:val="002A5B09"/>
    <w:rsid w:val="002A5FD3"/>
    <w:rsid w:val="002A7B29"/>
    <w:rsid w:val="002B13E9"/>
    <w:rsid w:val="002B15F7"/>
    <w:rsid w:val="002C1922"/>
    <w:rsid w:val="002C3F9A"/>
    <w:rsid w:val="002C461B"/>
    <w:rsid w:val="002C6C40"/>
    <w:rsid w:val="002C727B"/>
    <w:rsid w:val="002C770D"/>
    <w:rsid w:val="002D062A"/>
    <w:rsid w:val="002D1217"/>
    <w:rsid w:val="002D2638"/>
    <w:rsid w:val="002D28F5"/>
    <w:rsid w:val="002D2D8A"/>
    <w:rsid w:val="002D41E1"/>
    <w:rsid w:val="002D4C74"/>
    <w:rsid w:val="002D540D"/>
    <w:rsid w:val="002D581A"/>
    <w:rsid w:val="002E0EED"/>
    <w:rsid w:val="002E11C5"/>
    <w:rsid w:val="002E1695"/>
    <w:rsid w:val="002E3410"/>
    <w:rsid w:val="002E3585"/>
    <w:rsid w:val="002E3C71"/>
    <w:rsid w:val="002E3EA3"/>
    <w:rsid w:val="002E5054"/>
    <w:rsid w:val="002F0131"/>
    <w:rsid w:val="002F04B1"/>
    <w:rsid w:val="002F1017"/>
    <w:rsid w:val="002F2799"/>
    <w:rsid w:val="002F2F02"/>
    <w:rsid w:val="002F3950"/>
    <w:rsid w:val="002F40BC"/>
    <w:rsid w:val="002F6019"/>
    <w:rsid w:val="002F6421"/>
    <w:rsid w:val="002F7BD5"/>
    <w:rsid w:val="002F7D6D"/>
    <w:rsid w:val="003009D7"/>
    <w:rsid w:val="003014F9"/>
    <w:rsid w:val="00302FEA"/>
    <w:rsid w:val="00305B58"/>
    <w:rsid w:val="00306FB3"/>
    <w:rsid w:val="003115CC"/>
    <w:rsid w:val="00314464"/>
    <w:rsid w:val="00314879"/>
    <w:rsid w:val="003160A5"/>
    <w:rsid w:val="00317CAB"/>
    <w:rsid w:val="0032068E"/>
    <w:rsid w:val="00320B86"/>
    <w:rsid w:val="003223FF"/>
    <w:rsid w:val="00322CAF"/>
    <w:rsid w:val="00324304"/>
    <w:rsid w:val="00324E03"/>
    <w:rsid w:val="00324E87"/>
    <w:rsid w:val="00330452"/>
    <w:rsid w:val="003306FE"/>
    <w:rsid w:val="00330F0B"/>
    <w:rsid w:val="0033175C"/>
    <w:rsid w:val="003317AB"/>
    <w:rsid w:val="00334CD6"/>
    <w:rsid w:val="003358B0"/>
    <w:rsid w:val="0033676C"/>
    <w:rsid w:val="003368CB"/>
    <w:rsid w:val="00340868"/>
    <w:rsid w:val="003417B8"/>
    <w:rsid w:val="00342AC4"/>
    <w:rsid w:val="00343F17"/>
    <w:rsid w:val="00344AC5"/>
    <w:rsid w:val="00344EA9"/>
    <w:rsid w:val="00344F5F"/>
    <w:rsid w:val="003455DC"/>
    <w:rsid w:val="00345B6A"/>
    <w:rsid w:val="00350D99"/>
    <w:rsid w:val="003529CD"/>
    <w:rsid w:val="00354894"/>
    <w:rsid w:val="00355215"/>
    <w:rsid w:val="003564F8"/>
    <w:rsid w:val="00356537"/>
    <w:rsid w:val="0036134B"/>
    <w:rsid w:val="003626CE"/>
    <w:rsid w:val="00363341"/>
    <w:rsid w:val="003635B4"/>
    <w:rsid w:val="00370836"/>
    <w:rsid w:val="0037090E"/>
    <w:rsid w:val="003736E0"/>
    <w:rsid w:val="003759BB"/>
    <w:rsid w:val="003760D6"/>
    <w:rsid w:val="00377682"/>
    <w:rsid w:val="00380873"/>
    <w:rsid w:val="003813B3"/>
    <w:rsid w:val="00381D77"/>
    <w:rsid w:val="003821CD"/>
    <w:rsid w:val="0038228A"/>
    <w:rsid w:val="00382608"/>
    <w:rsid w:val="00387F8B"/>
    <w:rsid w:val="00393203"/>
    <w:rsid w:val="00393EFD"/>
    <w:rsid w:val="00394E96"/>
    <w:rsid w:val="0039734D"/>
    <w:rsid w:val="0039773A"/>
    <w:rsid w:val="003A18C2"/>
    <w:rsid w:val="003A32F8"/>
    <w:rsid w:val="003A3465"/>
    <w:rsid w:val="003A4673"/>
    <w:rsid w:val="003A7077"/>
    <w:rsid w:val="003B28DE"/>
    <w:rsid w:val="003B3365"/>
    <w:rsid w:val="003B433B"/>
    <w:rsid w:val="003B6C48"/>
    <w:rsid w:val="003B7303"/>
    <w:rsid w:val="003C1E9E"/>
    <w:rsid w:val="003C573A"/>
    <w:rsid w:val="003C7249"/>
    <w:rsid w:val="003D19DD"/>
    <w:rsid w:val="003D4145"/>
    <w:rsid w:val="003D6125"/>
    <w:rsid w:val="003E0343"/>
    <w:rsid w:val="003E244F"/>
    <w:rsid w:val="003E296D"/>
    <w:rsid w:val="003E3D1E"/>
    <w:rsid w:val="003E4829"/>
    <w:rsid w:val="003F013E"/>
    <w:rsid w:val="003F0440"/>
    <w:rsid w:val="003F7410"/>
    <w:rsid w:val="004028F6"/>
    <w:rsid w:val="00403569"/>
    <w:rsid w:val="00404B6E"/>
    <w:rsid w:val="00411841"/>
    <w:rsid w:val="004120C8"/>
    <w:rsid w:val="00412564"/>
    <w:rsid w:val="004141F3"/>
    <w:rsid w:val="00416989"/>
    <w:rsid w:val="00417D84"/>
    <w:rsid w:val="00422FD4"/>
    <w:rsid w:val="0042373D"/>
    <w:rsid w:val="0042429F"/>
    <w:rsid w:val="00427BFD"/>
    <w:rsid w:val="00431149"/>
    <w:rsid w:val="00431243"/>
    <w:rsid w:val="004341B0"/>
    <w:rsid w:val="00434503"/>
    <w:rsid w:val="0043767B"/>
    <w:rsid w:val="00437881"/>
    <w:rsid w:val="004410AC"/>
    <w:rsid w:val="004416F5"/>
    <w:rsid w:val="00443A32"/>
    <w:rsid w:val="00446A0B"/>
    <w:rsid w:val="00447312"/>
    <w:rsid w:val="00447C22"/>
    <w:rsid w:val="00450353"/>
    <w:rsid w:val="00452227"/>
    <w:rsid w:val="0045520E"/>
    <w:rsid w:val="0045588F"/>
    <w:rsid w:val="004566D3"/>
    <w:rsid w:val="00460F2B"/>
    <w:rsid w:val="00461BFA"/>
    <w:rsid w:val="00461EFD"/>
    <w:rsid w:val="00463FDE"/>
    <w:rsid w:val="00467610"/>
    <w:rsid w:val="00467DD2"/>
    <w:rsid w:val="004708C0"/>
    <w:rsid w:val="00474260"/>
    <w:rsid w:val="00480042"/>
    <w:rsid w:val="00481127"/>
    <w:rsid w:val="00481D1E"/>
    <w:rsid w:val="00490260"/>
    <w:rsid w:val="004915E3"/>
    <w:rsid w:val="00492E68"/>
    <w:rsid w:val="0049344F"/>
    <w:rsid w:val="0049440B"/>
    <w:rsid w:val="004A02A6"/>
    <w:rsid w:val="004A0AFA"/>
    <w:rsid w:val="004A1330"/>
    <w:rsid w:val="004A27A1"/>
    <w:rsid w:val="004A3024"/>
    <w:rsid w:val="004A46D6"/>
    <w:rsid w:val="004A6F50"/>
    <w:rsid w:val="004B12EC"/>
    <w:rsid w:val="004B2A46"/>
    <w:rsid w:val="004B33F0"/>
    <w:rsid w:val="004B5919"/>
    <w:rsid w:val="004B6CCB"/>
    <w:rsid w:val="004C0E22"/>
    <w:rsid w:val="004C21D3"/>
    <w:rsid w:val="004C5563"/>
    <w:rsid w:val="004C6FBC"/>
    <w:rsid w:val="004D1B67"/>
    <w:rsid w:val="004D3AD2"/>
    <w:rsid w:val="004D53BA"/>
    <w:rsid w:val="004D67F9"/>
    <w:rsid w:val="004D691E"/>
    <w:rsid w:val="004E098F"/>
    <w:rsid w:val="004E1A3C"/>
    <w:rsid w:val="004E281B"/>
    <w:rsid w:val="004F1519"/>
    <w:rsid w:val="004F244D"/>
    <w:rsid w:val="004F37CC"/>
    <w:rsid w:val="004F4765"/>
    <w:rsid w:val="004F4D4F"/>
    <w:rsid w:val="004F5BCF"/>
    <w:rsid w:val="004F673D"/>
    <w:rsid w:val="004F67EA"/>
    <w:rsid w:val="00500D96"/>
    <w:rsid w:val="005013E5"/>
    <w:rsid w:val="00502867"/>
    <w:rsid w:val="00502CD5"/>
    <w:rsid w:val="00502EB6"/>
    <w:rsid w:val="005051E0"/>
    <w:rsid w:val="00507656"/>
    <w:rsid w:val="00507E10"/>
    <w:rsid w:val="00513143"/>
    <w:rsid w:val="0051355E"/>
    <w:rsid w:val="005144F5"/>
    <w:rsid w:val="00525E18"/>
    <w:rsid w:val="00526095"/>
    <w:rsid w:val="005260C3"/>
    <w:rsid w:val="00527DDD"/>
    <w:rsid w:val="005316F1"/>
    <w:rsid w:val="00531B3A"/>
    <w:rsid w:val="00533ED5"/>
    <w:rsid w:val="00535799"/>
    <w:rsid w:val="00535B6A"/>
    <w:rsid w:val="00535EE2"/>
    <w:rsid w:val="005362FB"/>
    <w:rsid w:val="0053715C"/>
    <w:rsid w:val="00537B52"/>
    <w:rsid w:val="00537C77"/>
    <w:rsid w:val="00537CBB"/>
    <w:rsid w:val="00537D34"/>
    <w:rsid w:val="00543BF5"/>
    <w:rsid w:val="00544178"/>
    <w:rsid w:val="00547D88"/>
    <w:rsid w:val="005504EC"/>
    <w:rsid w:val="005521A0"/>
    <w:rsid w:val="005526D4"/>
    <w:rsid w:val="00555B98"/>
    <w:rsid w:val="00557816"/>
    <w:rsid w:val="005615AE"/>
    <w:rsid w:val="005625C3"/>
    <w:rsid w:val="005667A3"/>
    <w:rsid w:val="00570BE6"/>
    <w:rsid w:val="005724FA"/>
    <w:rsid w:val="00572EC7"/>
    <w:rsid w:val="00573801"/>
    <w:rsid w:val="005764E3"/>
    <w:rsid w:val="00576768"/>
    <w:rsid w:val="00576B9E"/>
    <w:rsid w:val="00577CC5"/>
    <w:rsid w:val="00577E9C"/>
    <w:rsid w:val="005824D2"/>
    <w:rsid w:val="005847E6"/>
    <w:rsid w:val="005852CA"/>
    <w:rsid w:val="005855EA"/>
    <w:rsid w:val="005877FB"/>
    <w:rsid w:val="00587EB0"/>
    <w:rsid w:val="00592C28"/>
    <w:rsid w:val="005932F6"/>
    <w:rsid w:val="00595038"/>
    <w:rsid w:val="00596EAD"/>
    <w:rsid w:val="005A146C"/>
    <w:rsid w:val="005A3A68"/>
    <w:rsid w:val="005A4FB5"/>
    <w:rsid w:val="005B012D"/>
    <w:rsid w:val="005B1364"/>
    <w:rsid w:val="005B2657"/>
    <w:rsid w:val="005B4299"/>
    <w:rsid w:val="005B5779"/>
    <w:rsid w:val="005C01B2"/>
    <w:rsid w:val="005C0BEB"/>
    <w:rsid w:val="005C3BE6"/>
    <w:rsid w:val="005C5192"/>
    <w:rsid w:val="005C5FC4"/>
    <w:rsid w:val="005C6574"/>
    <w:rsid w:val="005C6792"/>
    <w:rsid w:val="005D357B"/>
    <w:rsid w:val="005D5CB0"/>
    <w:rsid w:val="005D684D"/>
    <w:rsid w:val="005D6C32"/>
    <w:rsid w:val="005D7B7F"/>
    <w:rsid w:val="005E0E54"/>
    <w:rsid w:val="005E2D90"/>
    <w:rsid w:val="005E2DC3"/>
    <w:rsid w:val="005E36F3"/>
    <w:rsid w:val="005E39EA"/>
    <w:rsid w:val="005E4868"/>
    <w:rsid w:val="005E535C"/>
    <w:rsid w:val="005E62CC"/>
    <w:rsid w:val="005E6563"/>
    <w:rsid w:val="005E7AD8"/>
    <w:rsid w:val="005F00CE"/>
    <w:rsid w:val="005F1073"/>
    <w:rsid w:val="005F1486"/>
    <w:rsid w:val="005F2879"/>
    <w:rsid w:val="005F2E09"/>
    <w:rsid w:val="005F50EF"/>
    <w:rsid w:val="005F5BE7"/>
    <w:rsid w:val="005F5EB6"/>
    <w:rsid w:val="005F62CC"/>
    <w:rsid w:val="005F7590"/>
    <w:rsid w:val="00603D60"/>
    <w:rsid w:val="006068BB"/>
    <w:rsid w:val="00611A84"/>
    <w:rsid w:val="00616373"/>
    <w:rsid w:val="00616E01"/>
    <w:rsid w:val="0062157C"/>
    <w:rsid w:val="00622338"/>
    <w:rsid w:val="00623FCD"/>
    <w:rsid w:val="00624ECD"/>
    <w:rsid w:val="00625424"/>
    <w:rsid w:val="00626A33"/>
    <w:rsid w:val="00626A8E"/>
    <w:rsid w:val="00626E8B"/>
    <w:rsid w:val="00627EE5"/>
    <w:rsid w:val="00635576"/>
    <w:rsid w:val="006367AC"/>
    <w:rsid w:val="0063684E"/>
    <w:rsid w:val="00637611"/>
    <w:rsid w:val="0064447D"/>
    <w:rsid w:val="006458B2"/>
    <w:rsid w:val="006467CC"/>
    <w:rsid w:val="006471D3"/>
    <w:rsid w:val="00647C14"/>
    <w:rsid w:val="00651646"/>
    <w:rsid w:val="0065194D"/>
    <w:rsid w:val="006539C9"/>
    <w:rsid w:val="00654338"/>
    <w:rsid w:val="00654F07"/>
    <w:rsid w:val="00657660"/>
    <w:rsid w:val="00662803"/>
    <w:rsid w:val="006650F5"/>
    <w:rsid w:val="006660B7"/>
    <w:rsid w:val="00667053"/>
    <w:rsid w:val="00667078"/>
    <w:rsid w:val="006723D0"/>
    <w:rsid w:val="00673A90"/>
    <w:rsid w:val="006805E4"/>
    <w:rsid w:val="0068087B"/>
    <w:rsid w:val="00681A39"/>
    <w:rsid w:val="00681BA7"/>
    <w:rsid w:val="006829C8"/>
    <w:rsid w:val="00682D89"/>
    <w:rsid w:val="00684C59"/>
    <w:rsid w:val="00686C72"/>
    <w:rsid w:val="00687320"/>
    <w:rsid w:val="00690F52"/>
    <w:rsid w:val="006915AA"/>
    <w:rsid w:val="0069277D"/>
    <w:rsid w:val="0069385A"/>
    <w:rsid w:val="00694D42"/>
    <w:rsid w:val="00694E85"/>
    <w:rsid w:val="006952FD"/>
    <w:rsid w:val="006961B5"/>
    <w:rsid w:val="00697B7D"/>
    <w:rsid w:val="00697F98"/>
    <w:rsid w:val="006A09B9"/>
    <w:rsid w:val="006A224B"/>
    <w:rsid w:val="006A2A72"/>
    <w:rsid w:val="006A3126"/>
    <w:rsid w:val="006A3373"/>
    <w:rsid w:val="006A62EA"/>
    <w:rsid w:val="006A78ED"/>
    <w:rsid w:val="006A7959"/>
    <w:rsid w:val="006B00B3"/>
    <w:rsid w:val="006B112C"/>
    <w:rsid w:val="006B27A0"/>
    <w:rsid w:val="006B756E"/>
    <w:rsid w:val="006B7DEB"/>
    <w:rsid w:val="006C0AFB"/>
    <w:rsid w:val="006C7CAD"/>
    <w:rsid w:val="006D352E"/>
    <w:rsid w:val="006D455E"/>
    <w:rsid w:val="006D5454"/>
    <w:rsid w:val="006E117F"/>
    <w:rsid w:val="006E19BA"/>
    <w:rsid w:val="006E28CD"/>
    <w:rsid w:val="006E48FD"/>
    <w:rsid w:val="006E6C30"/>
    <w:rsid w:val="006E7A02"/>
    <w:rsid w:val="006F058F"/>
    <w:rsid w:val="006F1D2F"/>
    <w:rsid w:val="006F3B5E"/>
    <w:rsid w:val="006F5933"/>
    <w:rsid w:val="0070077B"/>
    <w:rsid w:val="00700BA7"/>
    <w:rsid w:val="0070227D"/>
    <w:rsid w:val="007029E9"/>
    <w:rsid w:val="00704223"/>
    <w:rsid w:val="007053DC"/>
    <w:rsid w:val="0070694A"/>
    <w:rsid w:val="0070761C"/>
    <w:rsid w:val="007137FF"/>
    <w:rsid w:val="00714803"/>
    <w:rsid w:val="00715BBA"/>
    <w:rsid w:val="00716912"/>
    <w:rsid w:val="00722135"/>
    <w:rsid w:val="007240EB"/>
    <w:rsid w:val="00725E6A"/>
    <w:rsid w:val="0072765C"/>
    <w:rsid w:val="007310A0"/>
    <w:rsid w:val="00731C42"/>
    <w:rsid w:val="00731DEA"/>
    <w:rsid w:val="0073561A"/>
    <w:rsid w:val="00735EA2"/>
    <w:rsid w:val="007372F5"/>
    <w:rsid w:val="00741152"/>
    <w:rsid w:val="007418B8"/>
    <w:rsid w:val="00742239"/>
    <w:rsid w:val="00744629"/>
    <w:rsid w:val="0074703E"/>
    <w:rsid w:val="00762852"/>
    <w:rsid w:val="00763AC9"/>
    <w:rsid w:val="00764387"/>
    <w:rsid w:val="0076520B"/>
    <w:rsid w:val="00766A28"/>
    <w:rsid w:val="0076739E"/>
    <w:rsid w:val="007677A6"/>
    <w:rsid w:val="007714D8"/>
    <w:rsid w:val="007716ED"/>
    <w:rsid w:val="00771853"/>
    <w:rsid w:val="00772F13"/>
    <w:rsid w:val="00774F23"/>
    <w:rsid w:val="007811DE"/>
    <w:rsid w:val="007819ED"/>
    <w:rsid w:val="00783226"/>
    <w:rsid w:val="00785598"/>
    <w:rsid w:val="007869AC"/>
    <w:rsid w:val="00786DA2"/>
    <w:rsid w:val="0079068C"/>
    <w:rsid w:val="00793F60"/>
    <w:rsid w:val="0079533D"/>
    <w:rsid w:val="007955A0"/>
    <w:rsid w:val="00795FF0"/>
    <w:rsid w:val="00797FB0"/>
    <w:rsid w:val="007A054F"/>
    <w:rsid w:val="007A2883"/>
    <w:rsid w:val="007A313E"/>
    <w:rsid w:val="007A6054"/>
    <w:rsid w:val="007A7572"/>
    <w:rsid w:val="007A7576"/>
    <w:rsid w:val="007B3017"/>
    <w:rsid w:val="007B40D3"/>
    <w:rsid w:val="007B50C0"/>
    <w:rsid w:val="007B5C78"/>
    <w:rsid w:val="007B5E14"/>
    <w:rsid w:val="007B6CC0"/>
    <w:rsid w:val="007B752C"/>
    <w:rsid w:val="007C3862"/>
    <w:rsid w:val="007C5F50"/>
    <w:rsid w:val="007C6108"/>
    <w:rsid w:val="007C6707"/>
    <w:rsid w:val="007C6AF3"/>
    <w:rsid w:val="007C716F"/>
    <w:rsid w:val="007C738D"/>
    <w:rsid w:val="007C7D92"/>
    <w:rsid w:val="007D5C75"/>
    <w:rsid w:val="007D7B74"/>
    <w:rsid w:val="007E1A48"/>
    <w:rsid w:val="007E6897"/>
    <w:rsid w:val="007E715A"/>
    <w:rsid w:val="007F0909"/>
    <w:rsid w:val="007F0DAF"/>
    <w:rsid w:val="007F22E8"/>
    <w:rsid w:val="007F2D43"/>
    <w:rsid w:val="007F3679"/>
    <w:rsid w:val="007F5D61"/>
    <w:rsid w:val="007F743D"/>
    <w:rsid w:val="007F7EFB"/>
    <w:rsid w:val="00801DD1"/>
    <w:rsid w:val="0080301C"/>
    <w:rsid w:val="008055F4"/>
    <w:rsid w:val="008062E6"/>
    <w:rsid w:val="00806E16"/>
    <w:rsid w:val="00807969"/>
    <w:rsid w:val="00812707"/>
    <w:rsid w:val="008127FD"/>
    <w:rsid w:val="00814B90"/>
    <w:rsid w:val="00814EA4"/>
    <w:rsid w:val="008151AC"/>
    <w:rsid w:val="00815BE3"/>
    <w:rsid w:val="0081623F"/>
    <w:rsid w:val="00816414"/>
    <w:rsid w:val="008201E8"/>
    <w:rsid w:val="0082128A"/>
    <w:rsid w:val="00821333"/>
    <w:rsid w:val="00822302"/>
    <w:rsid w:val="0082580B"/>
    <w:rsid w:val="008261B7"/>
    <w:rsid w:val="00831F8E"/>
    <w:rsid w:val="00834639"/>
    <w:rsid w:val="00834FCE"/>
    <w:rsid w:val="00835738"/>
    <w:rsid w:val="00836710"/>
    <w:rsid w:val="008379D4"/>
    <w:rsid w:val="00837B94"/>
    <w:rsid w:val="00837DAF"/>
    <w:rsid w:val="0084017B"/>
    <w:rsid w:val="008422EF"/>
    <w:rsid w:val="0084319D"/>
    <w:rsid w:val="00844C0B"/>
    <w:rsid w:val="008458A3"/>
    <w:rsid w:val="008468DF"/>
    <w:rsid w:val="00847575"/>
    <w:rsid w:val="00850C52"/>
    <w:rsid w:val="00852F0E"/>
    <w:rsid w:val="00860EE1"/>
    <w:rsid w:val="00861796"/>
    <w:rsid w:val="00861D7A"/>
    <w:rsid w:val="008651B8"/>
    <w:rsid w:val="008651DD"/>
    <w:rsid w:val="00867B02"/>
    <w:rsid w:val="00870EFD"/>
    <w:rsid w:val="008745AA"/>
    <w:rsid w:val="00874FEB"/>
    <w:rsid w:val="0087503A"/>
    <w:rsid w:val="0087518F"/>
    <w:rsid w:val="008761AE"/>
    <w:rsid w:val="00876652"/>
    <w:rsid w:val="0087684C"/>
    <w:rsid w:val="008773D5"/>
    <w:rsid w:val="008773DE"/>
    <w:rsid w:val="0088096A"/>
    <w:rsid w:val="00880DAE"/>
    <w:rsid w:val="0088125C"/>
    <w:rsid w:val="00881A45"/>
    <w:rsid w:val="00882D41"/>
    <w:rsid w:val="00885A45"/>
    <w:rsid w:val="00887FE1"/>
    <w:rsid w:val="0089214F"/>
    <w:rsid w:val="00892C75"/>
    <w:rsid w:val="0089310D"/>
    <w:rsid w:val="008967C4"/>
    <w:rsid w:val="00896DED"/>
    <w:rsid w:val="008A04C4"/>
    <w:rsid w:val="008A1258"/>
    <w:rsid w:val="008A3148"/>
    <w:rsid w:val="008A37AC"/>
    <w:rsid w:val="008A382C"/>
    <w:rsid w:val="008B0027"/>
    <w:rsid w:val="008B4746"/>
    <w:rsid w:val="008C2FE7"/>
    <w:rsid w:val="008C5CE8"/>
    <w:rsid w:val="008D4A4C"/>
    <w:rsid w:val="008D5007"/>
    <w:rsid w:val="008D5242"/>
    <w:rsid w:val="008D603D"/>
    <w:rsid w:val="008D62A0"/>
    <w:rsid w:val="008E1DE9"/>
    <w:rsid w:val="008E5ADA"/>
    <w:rsid w:val="008E7313"/>
    <w:rsid w:val="008E7323"/>
    <w:rsid w:val="008E7402"/>
    <w:rsid w:val="008F1495"/>
    <w:rsid w:val="008F25E3"/>
    <w:rsid w:val="008F4EFE"/>
    <w:rsid w:val="009011C4"/>
    <w:rsid w:val="00902751"/>
    <w:rsid w:val="00903097"/>
    <w:rsid w:val="00903D23"/>
    <w:rsid w:val="00904642"/>
    <w:rsid w:val="009058F4"/>
    <w:rsid w:val="0090592C"/>
    <w:rsid w:val="00905E56"/>
    <w:rsid w:val="00907D6F"/>
    <w:rsid w:val="00911E59"/>
    <w:rsid w:val="009125FF"/>
    <w:rsid w:val="009127E2"/>
    <w:rsid w:val="00917FEC"/>
    <w:rsid w:val="0092432B"/>
    <w:rsid w:val="0092616A"/>
    <w:rsid w:val="00930281"/>
    <w:rsid w:val="0093188A"/>
    <w:rsid w:val="00936C77"/>
    <w:rsid w:val="009370CE"/>
    <w:rsid w:val="009402BA"/>
    <w:rsid w:val="0094355D"/>
    <w:rsid w:val="00944D16"/>
    <w:rsid w:val="00945045"/>
    <w:rsid w:val="00945183"/>
    <w:rsid w:val="0094568C"/>
    <w:rsid w:val="00946506"/>
    <w:rsid w:val="00946736"/>
    <w:rsid w:val="009468CF"/>
    <w:rsid w:val="009468E1"/>
    <w:rsid w:val="00947269"/>
    <w:rsid w:val="00947993"/>
    <w:rsid w:val="00950A8E"/>
    <w:rsid w:val="00950C55"/>
    <w:rsid w:val="009514B3"/>
    <w:rsid w:val="00951C20"/>
    <w:rsid w:val="009527FE"/>
    <w:rsid w:val="00955973"/>
    <w:rsid w:val="009564C0"/>
    <w:rsid w:val="00956AB2"/>
    <w:rsid w:val="009618C4"/>
    <w:rsid w:val="00961D24"/>
    <w:rsid w:val="00963044"/>
    <w:rsid w:val="0096343F"/>
    <w:rsid w:val="009638E6"/>
    <w:rsid w:val="00963946"/>
    <w:rsid w:val="00965A5F"/>
    <w:rsid w:val="00965DCF"/>
    <w:rsid w:val="00966468"/>
    <w:rsid w:val="00967F31"/>
    <w:rsid w:val="00970C05"/>
    <w:rsid w:val="00970C13"/>
    <w:rsid w:val="00971926"/>
    <w:rsid w:val="009738D4"/>
    <w:rsid w:val="0097556F"/>
    <w:rsid w:val="00980AF5"/>
    <w:rsid w:val="009814CB"/>
    <w:rsid w:val="00982803"/>
    <w:rsid w:val="009857DB"/>
    <w:rsid w:val="00990201"/>
    <w:rsid w:val="009912A6"/>
    <w:rsid w:val="0099248C"/>
    <w:rsid w:val="0099376F"/>
    <w:rsid w:val="00997FF1"/>
    <w:rsid w:val="009A07D0"/>
    <w:rsid w:val="009A16F0"/>
    <w:rsid w:val="009A2426"/>
    <w:rsid w:val="009A38EF"/>
    <w:rsid w:val="009A52BA"/>
    <w:rsid w:val="009A5D08"/>
    <w:rsid w:val="009A7AB1"/>
    <w:rsid w:val="009A7F31"/>
    <w:rsid w:val="009B1105"/>
    <w:rsid w:val="009B138E"/>
    <w:rsid w:val="009B1870"/>
    <w:rsid w:val="009B3269"/>
    <w:rsid w:val="009B6272"/>
    <w:rsid w:val="009B7EBD"/>
    <w:rsid w:val="009C1B69"/>
    <w:rsid w:val="009C2C0D"/>
    <w:rsid w:val="009C3135"/>
    <w:rsid w:val="009C4EDD"/>
    <w:rsid w:val="009C6316"/>
    <w:rsid w:val="009C6CC6"/>
    <w:rsid w:val="009C784D"/>
    <w:rsid w:val="009D159D"/>
    <w:rsid w:val="009D37D3"/>
    <w:rsid w:val="009D383C"/>
    <w:rsid w:val="009D4571"/>
    <w:rsid w:val="009D47BA"/>
    <w:rsid w:val="009D4BCA"/>
    <w:rsid w:val="009D6024"/>
    <w:rsid w:val="009D60B9"/>
    <w:rsid w:val="009D789E"/>
    <w:rsid w:val="009E0635"/>
    <w:rsid w:val="009E2087"/>
    <w:rsid w:val="009E2A5D"/>
    <w:rsid w:val="009E31B8"/>
    <w:rsid w:val="009E3B1E"/>
    <w:rsid w:val="009E5811"/>
    <w:rsid w:val="009E5A76"/>
    <w:rsid w:val="009E5AEF"/>
    <w:rsid w:val="009E7173"/>
    <w:rsid w:val="009F1F33"/>
    <w:rsid w:val="009F2A50"/>
    <w:rsid w:val="009F4499"/>
    <w:rsid w:val="009F683E"/>
    <w:rsid w:val="009F752A"/>
    <w:rsid w:val="00A005B7"/>
    <w:rsid w:val="00A019CD"/>
    <w:rsid w:val="00A05822"/>
    <w:rsid w:val="00A07E33"/>
    <w:rsid w:val="00A11297"/>
    <w:rsid w:val="00A1262C"/>
    <w:rsid w:val="00A129D8"/>
    <w:rsid w:val="00A13082"/>
    <w:rsid w:val="00A13520"/>
    <w:rsid w:val="00A1409E"/>
    <w:rsid w:val="00A146C3"/>
    <w:rsid w:val="00A156AA"/>
    <w:rsid w:val="00A17AC7"/>
    <w:rsid w:val="00A2130F"/>
    <w:rsid w:val="00A2590D"/>
    <w:rsid w:val="00A259F2"/>
    <w:rsid w:val="00A25BA5"/>
    <w:rsid w:val="00A25BDC"/>
    <w:rsid w:val="00A27E5E"/>
    <w:rsid w:val="00A349F5"/>
    <w:rsid w:val="00A34B7D"/>
    <w:rsid w:val="00A3688C"/>
    <w:rsid w:val="00A369F3"/>
    <w:rsid w:val="00A3751A"/>
    <w:rsid w:val="00A414EF"/>
    <w:rsid w:val="00A416C6"/>
    <w:rsid w:val="00A44274"/>
    <w:rsid w:val="00A45F5F"/>
    <w:rsid w:val="00A4614E"/>
    <w:rsid w:val="00A463E1"/>
    <w:rsid w:val="00A50A02"/>
    <w:rsid w:val="00A51272"/>
    <w:rsid w:val="00A51C64"/>
    <w:rsid w:val="00A52DBD"/>
    <w:rsid w:val="00A54BE8"/>
    <w:rsid w:val="00A577B5"/>
    <w:rsid w:val="00A62375"/>
    <w:rsid w:val="00A62B64"/>
    <w:rsid w:val="00A65107"/>
    <w:rsid w:val="00A6582B"/>
    <w:rsid w:val="00A65A5F"/>
    <w:rsid w:val="00A66163"/>
    <w:rsid w:val="00A6715A"/>
    <w:rsid w:val="00A71063"/>
    <w:rsid w:val="00A72C7A"/>
    <w:rsid w:val="00A73787"/>
    <w:rsid w:val="00A73988"/>
    <w:rsid w:val="00A74BA8"/>
    <w:rsid w:val="00A74BF9"/>
    <w:rsid w:val="00A75AFE"/>
    <w:rsid w:val="00A76179"/>
    <w:rsid w:val="00A77B95"/>
    <w:rsid w:val="00A82CBD"/>
    <w:rsid w:val="00A84C60"/>
    <w:rsid w:val="00A86543"/>
    <w:rsid w:val="00A90B1E"/>
    <w:rsid w:val="00A92087"/>
    <w:rsid w:val="00A95422"/>
    <w:rsid w:val="00A96E3E"/>
    <w:rsid w:val="00A972B8"/>
    <w:rsid w:val="00A974F9"/>
    <w:rsid w:val="00AA1B76"/>
    <w:rsid w:val="00AA2C49"/>
    <w:rsid w:val="00AA2D32"/>
    <w:rsid w:val="00AA6949"/>
    <w:rsid w:val="00AB1F82"/>
    <w:rsid w:val="00AB69AC"/>
    <w:rsid w:val="00AB73B3"/>
    <w:rsid w:val="00AC1354"/>
    <w:rsid w:val="00AC2315"/>
    <w:rsid w:val="00AC317B"/>
    <w:rsid w:val="00AC4FB3"/>
    <w:rsid w:val="00AC51F9"/>
    <w:rsid w:val="00AC6B71"/>
    <w:rsid w:val="00AC6BD1"/>
    <w:rsid w:val="00AC773B"/>
    <w:rsid w:val="00AC7A0F"/>
    <w:rsid w:val="00AD1876"/>
    <w:rsid w:val="00AD31A4"/>
    <w:rsid w:val="00AE03F4"/>
    <w:rsid w:val="00AE314A"/>
    <w:rsid w:val="00AE32EF"/>
    <w:rsid w:val="00AE3878"/>
    <w:rsid w:val="00AE38A9"/>
    <w:rsid w:val="00AE4D7B"/>
    <w:rsid w:val="00AE541B"/>
    <w:rsid w:val="00AE72A6"/>
    <w:rsid w:val="00AF11BB"/>
    <w:rsid w:val="00AF14F8"/>
    <w:rsid w:val="00AF2310"/>
    <w:rsid w:val="00AF41BA"/>
    <w:rsid w:val="00AF42F1"/>
    <w:rsid w:val="00AF481C"/>
    <w:rsid w:val="00AF6B8D"/>
    <w:rsid w:val="00B014F1"/>
    <w:rsid w:val="00B02EB4"/>
    <w:rsid w:val="00B03DFB"/>
    <w:rsid w:val="00B06419"/>
    <w:rsid w:val="00B07200"/>
    <w:rsid w:val="00B1166A"/>
    <w:rsid w:val="00B12DF3"/>
    <w:rsid w:val="00B13E85"/>
    <w:rsid w:val="00B16FBE"/>
    <w:rsid w:val="00B17342"/>
    <w:rsid w:val="00B178EF"/>
    <w:rsid w:val="00B20624"/>
    <w:rsid w:val="00B21666"/>
    <w:rsid w:val="00B26722"/>
    <w:rsid w:val="00B27ABE"/>
    <w:rsid w:val="00B306CE"/>
    <w:rsid w:val="00B30EBE"/>
    <w:rsid w:val="00B31912"/>
    <w:rsid w:val="00B333B5"/>
    <w:rsid w:val="00B34BA6"/>
    <w:rsid w:val="00B365C3"/>
    <w:rsid w:val="00B368A7"/>
    <w:rsid w:val="00B37922"/>
    <w:rsid w:val="00B401B3"/>
    <w:rsid w:val="00B40B95"/>
    <w:rsid w:val="00B42201"/>
    <w:rsid w:val="00B4310B"/>
    <w:rsid w:val="00B44D3C"/>
    <w:rsid w:val="00B45D4C"/>
    <w:rsid w:val="00B52607"/>
    <w:rsid w:val="00B53CC1"/>
    <w:rsid w:val="00B55727"/>
    <w:rsid w:val="00B61E3A"/>
    <w:rsid w:val="00B61E7B"/>
    <w:rsid w:val="00B622AB"/>
    <w:rsid w:val="00B63848"/>
    <w:rsid w:val="00B64F8B"/>
    <w:rsid w:val="00B67CE0"/>
    <w:rsid w:val="00B70777"/>
    <w:rsid w:val="00B71764"/>
    <w:rsid w:val="00B72FAD"/>
    <w:rsid w:val="00B72FF5"/>
    <w:rsid w:val="00B81E21"/>
    <w:rsid w:val="00B82650"/>
    <w:rsid w:val="00B82749"/>
    <w:rsid w:val="00B83292"/>
    <w:rsid w:val="00B83C4C"/>
    <w:rsid w:val="00B8521A"/>
    <w:rsid w:val="00B871B4"/>
    <w:rsid w:val="00B91381"/>
    <w:rsid w:val="00B918E9"/>
    <w:rsid w:val="00B91BF4"/>
    <w:rsid w:val="00B93A0D"/>
    <w:rsid w:val="00B93E7D"/>
    <w:rsid w:val="00B93F3A"/>
    <w:rsid w:val="00B94098"/>
    <w:rsid w:val="00BA0939"/>
    <w:rsid w:val="00BA2DDE"/>
    <w:rsid w:val="00BA759B"/>
    <w:rsid w:val="00BB1782"/>
    <w:rsid w:val="00BB1B89"/>
    <w:rsid w:val="00BB33F5"/>
    <w:rsid w:val="00BB540D"/>
    <w:rsid w:val="00BB6908"/>
    <w:rsid w:val="00BB728F"/>
    <w:rsid w:val="00BC0265"/>
    <w:rsid w:val="00BC2148"/>
    <w:rsid w:val="00BC3230"/>
    <w:rsid w:val="00BC33E5"/>
    <w:rsid w:val="00BC7627"/>
    <w:rsid w:val="00BD31EF"/>
    <w:rsid w:val="00BD3A2E"/>
    <w:rsid w:val="00BD4359"/>
    <w:rsid w:val="00BD43C7"/>
    <w:rsid w:val="00BD4B1B"/>
    <w:rsid w:val="00BD5AE1"/>
    <w:rsid w:val="00BE0160"/>
    <w:rsid w:val="00BE12F3"/>
    <w:rsid w:val="00BE5016"/>
    <w:rsid w:val="00BE645B"/>
    <w:rsid w:val="00BE7761"/>
    <w:rsid w:val="00BF2240"/>
    <w:rsid w:val="00BF259A"/>
    <w:rsid w:val="00BF2816"/>
    <w:rsid w:val="00BF285A"/>
    <w:rsid w:val="00BF74FE"/>
    <w:rsid w:val="00C008CD"/>
    <w:rsid w:val="00C017B9"/>
    <w:rsid w:val="00C0225D"/>
    <w:rsid w:val="00C03706"/>
    <w:rsid w:val="00C05AAC"/>
    <w:rsid w:val="00C06E5A"/>
    <w:rsid w:val="00C07C74"/>
    <w:rsid w:val="00C11671"/>
    <w:rsid w:val="00C11C2B"/>
    <w:rsid w:val="00C13CBD"/>
    <w:rsid w:val="00C14D81"/>
    <w:rsid w:val="00C15B30"/>
    <w:rsid w:val="00C16F17"/>
    <w:rsid w:val="00C20A40"/>
    <w:rsid w:val="00C22134"/>
    <w:rsid w:val="00C24B51"/>
    <w:rsid w:val="00C30EE6"/>
    <w:rsid w:val="00C310D5"/>
    <w:rsid w:val="00C3147A"/>
    <w:rsid w:val="00C32B8F"/>
    <w:rsid w:val="00C33A29"/>
    <w:rsid w:val="00C35EC3"/>
    <w:rsid w:val="00C37A96"/>
    <w:rsid w:val="00C41284"/>
    <w:rsid w:val="00C41DEE"/>
    <w:rsid w:val="00C42047"/>
    <w:rsid w:val="00C420D9"/>
    <w:rsid w:val="00C421CD"/>
    <w:rsid w:val="00C44683"/>
    <w:rsid w:val="00C46491"/>
    <w:rsid w:val="00C47B4C"/>
    <w:rsid w:val="00C51FF4"/>
    <w:rsid w:val="00C604A6"/>
    <w:rsid w:val="00C61914"/>
    <w:rsid w:val="00C61CDB"/>
    <w:rsid w:val="00C6245A"/>
    <w:rsid w:val="00C65779"/>
    <w:rsid w:val="00C66356"/>
    <w:rsid w:val="00C67150"/>
    <w:rsid w:val="00C71844"/>
    <w:rsid w:val="00C736D3"/>
    <w:rsid w:val="00C762B2"/>
    <w:rsid w:val="00C766F7"/>
    <w:rsid w:val="00C77EC4"/>
    <w:rsid w:val="00C80F86"/>
    <w:rsid w:val="00C83BF8"/>
    <w:rsid w:val="00C83C6E"/>
    <w:rsid w:val="00C869EE"/>
    <w:rsid w:val="00C91309"/>
    <w:rsid w:val="00C92ED7"/>
    <w:rsid w:val="00CA0340"/>
    <w:rsid w:val="00CA0C7A"/>
    <w:rsid w:val="00CA0DA2"/>
    <w:rsid w:val="00CA1123"/>
    <w:rsid w:val="00CA2A09"/>
    <w:rsid w:val="00CA2E21"/>
    <w:rsid w:val="00CA5E73"/>
    <w:rsid w:val="00CA6450"/>
    <w:rsid w:val="00CA6D31"/>
    <w:rsid w:val="00CA71B8"/>
    <w:rsid w:val="00CB0984"/>
    <w:rsid w:val="00CB1956"/>
    <w:rsid w:val="00CB40A1"/>
    <w:rsid w:val="00CB5470"/>
    <w:rsid w:val="00CB60C3"/>
    <w:rsid w:val="00CC136C"/>
    <w:rsid w:val="00CC20C1"/>
    <w:rsid w:val="00CC2708"/>
    <w:rsid w:val="00CC2F45"/>
    <w:rsid w:val="00CC386D"/>
    <w:rsid w:val="00CC68D0"/>
    <w:rsid w:val="00CC6E0E"/>
    <w:rsid w:val="00CC6F33"/>
    <w:rsid w:val="00CD23B2"/>
    <w:rsid w:val="00CD753A"/>
    <w:rsid w:val="00CE1869"/>
    <w:rsid w:val="00CE1A6C"/>
    <w:rsid w:val="00CE1D6C"/>
    <w:rsid w:val="00CE3010"/>
    <w:rsid w:val="00CE4F05"/>
    <w:rsid w:val="00CE6A95"/>
    <w:rsid w:val="00CE6BB3"/>
    <w:rsid w:val="00CF1CC3"/>
    <w:rsid w:val="00CF2577"/>
    <w:rsid w:val="00CF3E06"/>
    <w:rsid w:val="00CF3FD2"/>
    <w:rsid w:val="00CF6AB4"/>
    <w:rsid w:val="00CF6E8D"/>
    <w:rsid w:val="00D00111"/>
    <w:rsid w:val="00D0092F"/>
    <w:rsid w:val="00D02E44"/>
    <w:rsid w:val="00D03C5E"/>
    <w:rsid w:val="00D065B0"/>
    <w:rsid w:val="00D0773F"/>
    <w:rsid w:val="00D10179"/>
    <w:rsid w:val="00D10726"/>
    <w:rsid w:val="00D11069"/>
    <w:rsid w:val="00D13415"/>
    <w:rsid w:val="00D15D33"/>
    <w:rsid w:val="00D1644C"/>
    <w:rsid w:val="00D16F40"/>
    <w:rsid w:val="00D17CFA"/>
    <w:rsid w:val="00D21D4D"/>
    <w:rsid w:val="00D278D9"/>
    <w:rsid w:val="00D33895"/>
    <w:rsid w:val="00D3399F"/>
    <w:rsid w:val="00D366E0"/>
    <w:rsid w:val="00D37E4A"/>
    <w:rsid w:val="00D413DF"/>
    <w:rsid w:val="00D41458"/>
    <w:rsid w:val="00D42B59"/>
    <w:rsid w:val="00D43607"/>
    <w:rsid w:val="00D44D36"/>
    <w:rsid w:val="00D463B3"/>
    <w:rsid w:val="00D46EFE"/>
    <w:rsid w:val="00D477FD"/>
    <w:rsid w:val="00D47A86"/>
    <w:rsid w:val="00D51AE7"/>
    <w:rsid w:val="00D51AF2"/>
    <w:rsid w:val="00D51DAA"/>
    <w:rsid w:val="00D52901"/>
    <w:rsid w:val="00D52F48"/>
    <w:rsid w:val="00D537FA"/>
    <w:rsid w:val="00D53873"/>
    <w:rsid w:val="00D565C5"/>
    <w:rsid w:val="00D579B0"/>
    <w:rsid w:val="00D57AEF"/>
    <w:rsid w:val="00D67AC3"/>
    <w:rsid w:val="00D7061B"/>
    <w:rsid w:val="00D70D53"/>
    <w:rsid w:val="00D70F30"/>
    <w:rsid w:val="00D716B4"/>
    <w:rsid w:val="00D71A6D"/>
    <w:rsid w:val="00D73054"/>
    <w:rsid w:val="00D7447B"/>
    <w:rsid w:val="00D7447D"/>
    <w:rsid w:val="00D759CB"/>
    <w:rsid w:val="00D762C4"/>
    <w:rsid w:val="00D8029A"/>
    <w:rsid w:val="00D80C9C"/>
    <w:rsid w:val="00D84AD2"/>
    <w:rsid w:val="00D84E30"/>
    <w:rsid w:val="00D855BE"/>
    <w:rsid w:val="00D86856"/>
    <w:rsid w:val="00D87ED9"/>
    <w:rsid w:val="00D93265"/>
    <w:rsid w:val="00D93925"/>
    <w:rsid w:val="00D9392E"/>
    <w:rsid w:val="00D9555E"/>
    <w:rsid w:val="00D95F41"/>
    <w:rsid w:val="00D96108"/>
    <w:rsid w:val="00D96594"/>
    <w:rsid w:val="00D96989"/>
    <w:rsid w:val="00DA112E"/>
    <w:rsid w:val="00DA121C"/>
    <w:rsid w:val="00DA19CF"/>
    <w:rsid w:val="00DA1E76"/>
    <w:rsid w:val="00DA2AFD"/>
    <w:rsid w:val="00DA489A"/>
    <w:rsid w:val="00DA5714"/>
    <w:rsid w:val="00DA6334"/>
    <w:rsid w:val="00DA760F"/>
    <w:rsid w:val="00DA7693"/>
    <w:rsid w:val="00DB0698"/>
    <w:rsid w:val="00DB1068"/>
    <w:rsid w:val="00DB14DF"/>
    <w:rsid w:val="00DB56BE"/>
    <w:rsid w:val="00DB6425"/>
    <w:rsid w:val="00DB6F37"/>
    <w:rsid w:val="00DC2C50"/>
    <w:rsid w:val="00DC4214"/>
    <w:rsid w:val="00DC62DE"/>
    <w:rsid w:val="00DC693C"/>
    <w:rsid w:val="00DC6DFD"/>
    <w:rsid w:val="00DC7981"/>
    <w:rsid w:val="00DC7A37"/>
    <w:rsid w:val="00DC7B7B"/>
    <w:rsid w:val="00DD28B4"/>
    <w:rsid w:val="00DD5B37"/>
    <w:rsid w:val="00DD63DB"/>
    <w:rsid w:val="00DD6F66"/>
    <w:rsid w:val="00DE0061"/>
    <w:rsid w:val="00DE08D3"/>
    <w:rsid w:val="00DE10D7"/>
    <w:rsid w:val="00DE1725"/>
    <w:rsid w:val="00DE2457"/>
    <w:rsid w:val="00DE3138"/>
    <w:rsid w:val="00DE4A10"/>
    <w:rsid w:val="00DE7A92"/>
    <w:rsid w:val="00DF0580"/>
    <w:rsid w:val="00DF231F"/>
    <w:rsid w:val="00DF31F2"/>
    <w:rsid w:val="00DF583C"/>
    <w:rsid w:val="00DF6463"/>
    <w:rsid w:val="00DF6C4C"/>
    <w:rsid w:val="00DF6C9B"/>
    <w:rsid w:val="00DF734F"/>
    <w:rsid w:val="00DF7526"/>
    <w:rsid w:val="00DF76F3"/>
    <w:rsid w:val="00E01971"/>
    <w:rsid w:val="00E0394F"/>
    <w:rsid w:val="00E04920"/>
    <w:rsid w:val="00E05432"/>
    <w:rsid w:val="00E13064"/>
    <w:rsid w:val="00E136CF"/>
    <w:rsid w:val="00E13869"/>
    <w:rsid w:val="00E14337"/>
    <w:rsid w:val="00E150E2"/>
    <w:rsid w:val="00E151E1"/>
    <w:rsid w:val="00E15254"/>
    <w:rsid w:val="00E1596A"/>
    <w:rsid w:val="00E15E56"/>
    <w:rsid w:val="00E162E6"/>
    <w:rsid w:val="00E17873"/>
    <w:rsid w:val="00E20F3E"/>
    <w:rsid w:val="00E26B55"/>
    <w:rsid w:val="00E30CBD"/>
    <w:rsid w:val="00E31FCB"/>
    <w:rsid w:val="00E322F5"/>
    <w:rsid w:val="00E32CA2"/>
    <w:rsid w:val="00E33D62"/>
    <w:rsid w:val="00E37538"/>
    <w:rsid w:val="00E37598"/>
    <w:rsid w:val="00E37B7D"/>
    <w:rsid w:val="00E40605"/>
    <w:rsid w:val="00E40CD7"/>
    <w:rsid w:val="00E42AA6"/>
    <w:rsid w:val="00E43140"/>
    <w:rsid w:val="00E4626D"/>
    <w:rsid w:val="00E46447"/>
    <w:rsid w:val="00E471E4"/>
    <w:rsid w:val="00E50F57"/>
    <w:rsid w:val="00E53B31"/>
    <w:rsid w:val="00E57E75"/>
    <w:rsid w:val="00E60561"/>
    <w:rsid w:val="00E60C3D"/>
    <w:rsid w:val="00E6127C"/>
    <w:rsid w:val="00E61575"/>
    <w:rsid w:val="00E616E8"/>
    <w:rsid w:val="00E61C0A"/>
    <w:rsid w:val="00E64334"/>
    <w:rsid w:val="00E65282"/>
    <w:rsid w:val="00E65D90"/>
    <w:rsid w:val="00E65DBF"/>
    <w:rsid w:val="00E660D6"/>
    <w:rsid w:val="00E70B63"/>
    <w:rsid w:val="00E70CFF"/>
    <w:rsid w:val="00E73EF6"/>
    <w:rsid w:val="00E7640E"/>
    <w:rsid w:val="00E76B6F"/>
    <w:rsid w:val="00E779FE"/>
    <w:rsid w:val="00E850EA"/>
    <w:rsid w:val="00E85AE3"/>
    <w:rsid w:val="00E902E2"/>
    <w:rsid w:val="00E92CC2"/>
    <w:rsid w:val="00E9364A"/>
    <w:rsid w:val="00E93F80"/>
    <w:rsid w:val="00E95FFD"/>
    <w:rsid w:val="00E9665E"/>
    <w:rsid w:val="00E9782B"/>
    <w:rsid w:val="00EA1D36"/>
    <w:rsid w:val="00EA2E8F"/>
    <w:rsid w:val="00EA469B"/>
    <w:rsid w:val="00EA580F"/>
    <w:rsid w:val="00EB0B5C"/>
    <w:rsid w:val="00EB11D0"/>
    <w:rsid w:val="00EB783C"/>
    <w:rsid w:val="00EB7F03"/>
    <w:rsid w:val="00EB7F74"/>
    <w:rsid w:val="00EC0C01"/>
    <w:rsid w:val="00EC1DDA"/>
    <w:rsid w:val="00EC2A28"/>
    <w:rsid w:val="00EC32BE"/>
    <w:rsid w:val="00EC355E"/>
    <w:rsid w:val="00EC3D49"/>
    <w:rsid w:val="00EC40BD"/>
    <w:rsid w:val="00EC410B"/>
    <w:rsid w:val="00EC49DE"/>
    <w:rsid w:val="00EC4B74"/>
    <w:rsid w:val="00EC58F6"/>
    <w:rsid w:val="00EC5D77"/>
    <w:rsid w:val="00EC5E3A"/>
    <w:rsid w:val="00EC5F7B"/>
    <w:rsid w:val="00EC6B50"/>
    <w:rsid w:val="00EC7B4A"/>
    <w:rsid w:val="00EC7D08"/>
    <w:rsid w:val="00ED0B32"/>
    <w:rsid w:val="00ED2076"/>
    <w:rsid w:val="00ED3342"/>
    <w:rsid w:val="00ED34FE"/>
    <w:rsid w:val="00ED3DC2"/>
    <w:rsid w:val="00EE08D2"/>
    <w:rsid w:val="00EE63B7"/>
    <w:rsid w:val="00EE71F6"/>
    <w:rsid w:val="00EF025F"/>
    <w:rsid w:val="00EF1C1F"/>
    <w:rsid w:val="00EF3FA7"/>
    <w:rsid w:val="00EF55E6"/>
    <w:rsid w:val="00EF64AD"/>
    <w:rsid w:val="00EF6DC2"/>
    <w:rsid w:val="00EF70CF"/>
    <w:rsid w:val="00EF7102"/>
    <w:rsid w:val="00EF7DB6"/>
    <w:rsid w:val="00F004EC"/>
    <w:rsid w:val="00F03D1D"/>
    <w:rsid w:val="00F04EAC"/>
    <w:rsid w:val="00F05EDB"/>
    <w:rsid w:val="00F06F6C"/>
    <w:rsid w:val="00F1067F"/>
    <w:rsid w:val="00F12494"/>
    <w:rsid w:val="00F131BD"/>
    <w:rsid w:val="00F1505B"/>
    <w:rsid w:val="00F15DF5"/>
    <w:rsid w:val="00F2245B"/>
    <w:rsid w:val="00F22465"/>
    <w:rsid w:val="00F22A89"/>
    <w:rsid w:val="00F24BC4"/>
    <w:rsid w:val="00F25AC9"/>
    <w:rsid w:val="00F27C60"/>
    <w:rsid w:val="00F31D84"/>
    <w:rsid w:val="00F330A0"/>
    <w:rsid w:val="00F3346B"/>
    <w:rsid w:val="00F34418"/>
    <w:rsid w:val="00F356DF"/>
    <w:rsid w:val="00F37109"/>
    <w:rsid w:val="00F37794"/>
    <w:rsid w:val="00F37E29"/>
    <w:rsid w:val="00F41A31"/>
    <w:rsid w:val="00F432B7"/>
    <w:rsid w:val="00F435EC"/>
    <w:rsid w:val="00F441D9"/>
    <w:rsid w:val="00F4491B"/>
    <w:rsid w:val="00F44D3E"/>
    <w:rsid w:val="00F4506B"/>
    <w:rsid w:val="00F51455"/>
    <w:rsid w:val="00F543F3"/>
    <w:rsid w:val="00F5532F"/>
    <w:rsid w:val="00F55372"/>
    <w:rsid w:val="00F55BBC"/>
    <w:rsid w:val="00F55D08"/>
    <w:rsid w:val="00F570D5"/>
    <w:rsid w:val="00F60E5D"/>
    <w:rsid w:val="00F62DDD"/>
    <w:rsid w:val="00F62F1F"/>
    <w:rsid w:val="00F62F93"/>
    <w:rsid w:val="00F642C3"/>
    <w:rsid w:val="00F64702"/>
    <w:rsid w:val="00F64863"/>
    <w:rsid w:val="00F70251"/>
    <w:rsid w:val="00F7201D"/>
    <w:rsid w:val="00F73A56"/>
    <w:rsid w:val="00F77032"/>
    <w:rsid w:val="00F82BC7"/>
    <w:rsid w:val="00F82EF8"/>
    <w:rsid w:val="00F8645D"/>
    <w:rsid w:val="00F869A9"/>
    <w:rsid w:val="00F87396"/>
    <w:rsid w:val="00F91B8B"/>
    <w:rsid w:val="00F92370"/>
    <w:rsid w:val="00F93374"/>
    <w:rsid w:val="00F93F6F"/>
    <w:rsid w:val="00F96E36"/>
    <w:rsid w:val="00F97475"/>
    <w:rsid w:val="00F977B4"/>
    <w:rsid w:val="00FA0305"/>
    <w:rsid w:val="00FA6571"/>
    <w:rsid w:val="00FB1851"/>
    <w:rsid w:val="00FB4446"/>
    <w:rsid w:val="00FB45D8"/>
    <w:rsid w:val="00FB55A0"/>
    <w:rsid w:val="00FB5814"/>
    <w:rsid w:val="00FB58A8"/>
    <w:rsid w:val="00FB5D33"/>
    <w:rsid w:val="00FB5D9C"/>
    <w:rsid w:val="00FB5FFB"/>
    <w:rsid w:val="00FB646E"/>
    <w:rsid w:val="00FB67A9"/>
    <w:rsid w:val="00FB71E6"/>
    <w:rsid w:val="00FC15AF"/>
    <w:rsid w:val="00FC1D7E"/>
    <w:rsid w:val="00FC31EA"/>
    <w:rsid w:val="00FC35B1"/>
    <w:rsid w:val="00FC3805"/>
    <w:rsid w:val="00FC3C35"/>
    <w:rsid w:val="00FC4F18"/>
    <w:rsid w:val="00FC702B"/>
    <w:rsid w:val="00FD290B"/>
    <w:rsid w:val="00FD34FD"/>
    <w:rsid w:val="00FD5CA5"/>
    <w:rsid w:val="00FD6429"/>
    <w:rsid w:val="00FE2E41"/>
    <w:rsid w:val="00FE4FD5"/>
    <w:rsid w:val="00FE7815"/>
    <w:rsid w:val="00FF0CC0"/>
    <w:rsid w:val="00FF3296"/>
    <w:rsid w:val="00FF41BC"/>
    <w:rsid w:val="00FF498E"/>
    <w:rsid w:val="00FF60AC"/>
    <w:rsid w:val="072E2AE1"/>
    <w:rsid w:val="0C0FB909"/>
    <w:rsid w:val="0FACD9CE"/>
    <w:rsid w:val="10B887FD"/>
    <w:rsid w:val="124B90D5"/>
    <w:rsid w:val="204AD873"/>
    <w:rsid w:val="21C56849"/>
    <w:rsid w:val="30AEC957"/>
    <w:rsid w:val="4E67188D"/>
    <w:rsid w:val="639761BE"/>
    <w:rsid w:val="64BC9CFB"/>
    <w:rsid w:val="65F4F171"/>
    <w:rsid w:val="6F8EDEC4"/>
    <w:rsid w:val="71A1B2D4"/>
    <w:rsid w:val="7760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9519C2"/>
  <w15:chartTrackingRefBased/>
  <w15:docId w15:val="{FF66AD86-38FC-4FFE-861A-D8F53066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3C84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2">
    <w:name w:val="heading 2"/>
    <w:basedOn w:val="Normal"/>
    <w:next w:val="Normal"/>
    <w:qFormat/>
    <w:rsid w:val="00302FEA"/>
    <w:pPr>
      <w:keepNext/>
      <w:spacing w:before="60" w:after="60"/>
      <w:outlineLvl w:val="1"/>
    </w:pPr>
    <w:rPr>
      <w:rFonts w:ascii="Arial" w:hAnsi="Arial" w:cs="Arial"/>
      <w:b/>
      <w:bCs/>
      <w:sz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17B7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17B7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01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4F1519"/>
  </w:style>
  <w:style w:type="paragraph" w:styleId="Sinespaciado">
    <w:name w:val="No Spacing"/>
    <w:qFormat/>
    <w:rsid w:val="001944F6"/>
    <w:rPr>
      <w:rFonts w:ascii="Calibri" w:eastAsia="Calibri" w:hAnsi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697B7D"/>
    <w:pPr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styleId="NormalWeb">
    <w:name w:val="Normal (Web)"/>
    <w:basedOn w:val="Normal"/>
    <w:uiPriority w:val="99"/>
    <w:unhideWhenUsed/>
    <w:rsid w:val="000D5E95"/>
    <w:pPr>
      <w:spacing w:before="100" w:beforeAutospacing="1" w:after="100" w:afterAutospacing="1"/>
    </w:pPr>
    <w:rPr>
      <w:lang w:val="es-CO" w:eastAsia="es-CO"/>
    </w:rPr>
  </w:style>
  <w:style w:type="character" w:customStyle="1" w:styleId="EncabezadoCar">
    <w:name w:val="Encabezado Car"/>
    <w:link w:val="Encabezado"/>
    <w:uiPriority w:val="99"/>
    <w:rsid w:val="00D84AD2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94D4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694D42"/>
    <w:rPr>
      <w:rFonts w:ascii="Segoe UI" w:hAnsi="Segoe UI" w:cs="Segoe UI"/>
      <w:sz w:val="18"/>
      <w:szCs w:val="18"/>
      <w:lang w:val="es-ES" w:eastAsia="es-ES"/>
    </w:rPr>
  </w:style>
  <w:style w:type="character" w:styleId="Refdecomentario">
    <w:name w:val="annotation reference"/>
    <w:rsid w:val="0071691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16912"/>
    <w:rPr>
      <w:sz w:val="20"/>
      <w:szCs w:val="20"/>
    </w:rPr>
  </w:style>
  <w:style w:type="character" w:customStyle="1" w:styleId="TextocomentarioCar">
    <w:name w:val="Texto comentario Car"/>
    <w:link w:val="Textocomentario"/>
    <w:rsid w:val="0071691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16912"/>
    <w:rPr>
      <w:b/>
      <w:bCs/>
    </w:rPr>
  </w:style>
  <w:style w:type="character" w:customStyle="1" w:styleId="AsuntodelcomentarioCar">
    <w:name w:val="Asunto del comentario Car"/>
    <w:link w:val="Asuntodelcomentario"/>
    <w:rsid w:val="00716912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A6582B"/>
    <w:rPr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592C28"/>
    <w:rPr>
      <w:color w:val="0000FF"/>
      <w:u w:val="single"/>
    </w:rPr>
  </w:style>
  <w:style w:type="character" w:styleId="Mencinsinresolver">
    <w:name w:val="Unresolved Mention"/>
    <w:uiPriority w:val="99"/>
    <w:semiHidden/>
    <w:unhideWhenUsed/>
    <w:rsid w:val="00592C28"/>
    <w:rPr>
      <w:color w:val="605E5C"/>
      <w:shd w:val="clear" w:color="auto" w:fill="E1DFDD"/>
    </w:rPr>
  </w:style>
  <w:style w:type="character" w:customStyle="1" w:styleId="PiedepginaCar">
    <w:name w:val="Pie de página Car"/>
    <w:link w:val="Piedepgina"/>
    <w:uiPriority w:val="99"/>
    <w:rsid w:val="003B28DE"/>
    <w:rPr>
      <w:sz w:val="24"/>
      <w:szCs w:val="24"/>
      <w:lang w:val="es-ES" w:eastAsia="es-ES"/>
    </w:rPr>
  </w:style>
  <w:style w:type="table" w:customStyle="1" w:styleId="TableNormal">
    <w:name w:val="Table Normal"/>
    <w:uiPriority w:val="2"/>
    <w:semiHidden/>
    <w:unhideWhenUsed/>
    <w:qFormat/>
    <w:rsid w:val="009912A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912A6"/>
    <w:pPr>
      <w:widowControl w:val="0"/>
      <w:autoSpaceDE w:val="0"/>
      <w:autoSpaceDN w:val="0"/>
    </w:pPr>
    <w:rPr>
      <w:rFonts w:ascii="Arial" w:eastAsia="Arial" w:hAnsi="Arial" w:cs="Arial"/>
      <w:b/>
      <w:bCs/>
      <w:sz w:val="32"/>
      <w:szCs w:val="3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12A6"/>
    <w:rPr>
      <w:rFonts w:ascii="Arial" w:eastAsia="Arial" w:hAnsi="Arial" w:cs="Arial"/>
      <w:b/>
      <w:bCs/>
      <w:sz w:val="32"/>
      <w:szCs w:val="32"/>
      <w:lang w:val="es-ES" w:eastAsia="en-US"/>
    </w:rPr>
  </w:style>
  <w:style w:type="paragraph" w:customStyle="1" w:styleId="TableParagraph">
    <w:name w:val="Table Paragraph"/>
    <w:basedOn w:val="Normal"/>
    <w:uiPriority w:val="1"/>
    <w:qFormat/>
    <w:rsid w:val="009912A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A3C8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D9AD-0695-49A0-9F8C-86188CF7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1015</Words>
  <Characters>5583</Characters>
  <Application>Microsoft Office Word</Application>
  <DocSecurity>0</DocSecurity>
  <Lines>46</Lines>
  <Paragraphs>13</Paragraphs>
  <ScaleCrop>false</ScaleCrop>
  <Company>Incoder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</dc:title>
  <dc:subject/>
  <dc:creator>Incoder</dc:creator>
  <cp:keywords/>
  <cp:lastModifiedBy>Diana Carolina Ayala Mora</cp:lastModifiedBy>
  <cp:revision>27</cp:revision>
  <cp:lastPrinted>2025-03-28T19:37:00Z</cp:lastPrinted>
  <dcterms:created xsi:type="dcterms:W3CDTF">2025-07-23T17:43:00Z</dcterms:created>
  <dcterms:modified xsi:type="dcterms:W3CDTF">2025-10-03T17:22:00Z</dcterms:modified>
</cp:coreProperties>
</file>